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45" w:rsidRPr="00FD319B" w:rsidRDefault="003A2445" w:rsidP="00EF0962">
      <w:pPr>
        <w:pStyle w:val="a3"/>
        <w:tabs>
          <w:tab w:val="left" w:pos="4666"/>
          <w:tab w:val="right" w:pos="15706"/>
        </w:tabs>
        <w:ind w:left="0"/>
        <w:jc w:val="right"/>
        <w:rPr>
          <w:bCs/>
          <w:szCs w:val="28"/>
          <w:u w:val="single"/>
        </w:rPr>
      </w:pPr>
      <w:r>
        <w:rPr>
          <w:bCs/>
          <w:szCs w:val="28"/>
        </w:rPr>
        <w:t>Приложение 1</w:t>
      </w:r>
      <w:r w:rsidRPr="00AF2EED">
        <w:rPr>
          <w:bCs/>
          <w:szCs w:val="28"/>
        </w:rPr>
        <w:t xml:space="preserve"> к приказу</w:t>
      </w:r>
      <w:r>
        <w:rPr>
          <w:bCs/>
          <w:szCs w:val="28"/>
        </w:rPr>
        <w:t xml:space="preserve"> от </w:t>
      </w:r>
      <w:r w:rsidR="004D6677">
        <w:rPr>
          <w:bCs/>
          <w:szCs w:val="28"/>
        </w:rPr>
        <w:t>29</w:t>
      </w:r>
      <w:r w:rsidR="00431661">
        <w:rPr>
          <w:bCs/>
          <w:szCs w:val="28"/>
        </w:rPr>
        <w:t xml:space="preserve">.09.2021 г. </w:t>
      </w:r>
      <w:r w:rsidRPr="009E690B">
        <w:rPr>
          <w:bCs/>
          <w:szCs w:val="28"/>
        </w:rPr>
        <w:t>№</w:t>
      </w:r>
      <w:r w:rsidR="009E690B">
        <w:rPr>
          <w:bCs/>
          <w:szCs w:val="28"/>
        </w:rPr>
        <w:t xml:space="preserve"> 247</w:t>
      </w:r>
      <w:r>
        <w:rPr>
          <w:bCs/>
          <w:szCs w:val="28"/>
        </w:rPr>
        <w:t xml:space="preserve"> </w:t>
      </w:r>
    </w:p>
    <w:p w:rsidR="00616852" w:rsidRDefault="00616852" w:rsidP="003A2445">
      <w:pPr>
        <w:pStyle w:val="a3"/>
        <w:ind w:left="0"/>
        <w:jc w:val="center"/>
        <w:rPr>
          <w:b/>
          <w:bCs/>
          <w:szCs w:val="28"/>
          <w:u w:val="single"/>
        </w:rPr>
      </w:pPr>
    </w:p>
    <w:p w:rsidR="00602524" w:rsidRDefault="00602524" w:rsidP="003A2445">
      <w:pPr>
        <w:pStyle w:val="a3"/>
        <w:ind w:left="0"/>
        <w:jc w:val="center"/>
        <w:rPr>
          <w:b/>
          <w:bCs/>
          <w:szCs w:val="28"/>
        </w:rPr>
      </w:pPr>
    </w:p>
    <w:p w:rsidR="00602524" w:rsidRDefault="00602524" w:rsidP="003A2445">
      <w:pPr>
        <w:pStyle w:val="a3"/>
        <w:ind w:left="0"/>
        <w:jc w:val="center"/>
        <w:rPr>
          <w:b/>
          <w:bCs/>
          <w:szCs w:val="28"/>
        </w:rPr>
      </w:pPr>
    </w:p>
    <w:p w:rsidR="00602524" w:rsidRDefault="00602524" w:rsidP="003A2445">
      <w:pPr>
        <w:pStyle w:val="a3"/>
        <w:ind w:left="0"/>
        <w:jc w:val="center"/>
        <w:rPr>
          <w:b/>
          <w:bCs/>
          <w:szCs w:val="28"/>
        </w:rPr>
      </w:pPr>
    </w:p>
    <w:p w:rsidR="00602524" w:rsidRDefault="00602524" w:rsidP="003A2445">
      <w:pPr>
        <w:pStyle w:val="a3"/>
        <w:ind w:left="0"/>
        <w:jc w:val="center"/>
        <w:rPr>
          <w:b/>
          <w:bCs/>
          <w:szCs w:val="28"/>
        </w:rPr>
      </w:pPr>
    </w:p>
    <w:p w:rsidR="003A2445" w:rsidRDefault="003A2445" w:rsidP="003A2445">
      <w:pPr>
        <w:pStyle w:val="a3"/>
        <w:ind w:left="0"/>
        <w:jc w:val="center"/>
        <w:rPr>
          <w:b/>
          <w:bCs/>
          <w:szCs w:val="28"/>
        </w:rPr>
      </w:pPr>
      <w:r w:rsidRPr="00AF2EED">
        <w:rPr>
          <w:b/>
          <w:bCs/>
          <w:szCs w:val="28"/>
        </w:rPr>
        <w:t>ПОЛОЖЕНИЕ</w:t>
      </w:r>
    </w:p>
    <w:p w:rsidR="003A2445" w:rsidRPr="006C648D" w:rsidRDefault="003A2445" w:rsidP="003A2445">
      <w:pPr>
        <w:pStyle w:val="a3"/>
        <w:ind w:left="0"/>
        <w:jc w:val="center"/>
        <w:rPr>
          <w:bCs/>
          <w:i/>
          <w:szCs w:val="28"/>
        </w:rPr>
      </w:pPr>
      <w:r>
        <w:rPr>
          <w:b/>
          <w:bCs/>
          <w:szCs w:val="28"/>
        </w:rPr>
        <w:t>о</w:t>
      </w:r>
      <w:r w:rsidRPr="00AF2EE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регионально</w:t>
      </w:r>
      <w:r w:rsidR="00090864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этап</w:t>
      </w:r>
      <w:r w:rsidR="0009086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Всероссийского </w:t>
      </w:r>
      <w:r w:rsidRPr="00AF2EED">
        <w:rPr>
          <w:b/>
          <w:bCs/>
          <w:szCs w:val="28"/>
        </w:rPr>
        <w:t>конкурс</w:t>
      </w:r>
      <w:r>
        <w:rPr>
          <w:b/>
          <w:bCs/>
          <w:szCs w:val="28"/>
        </w:rPr>
        <w:t xml:space="preserve">а </w:t>
      </w:r>
      <w:r w:rsidRPr="00AF2EED">
        <w:rPr>
          <w:b/>
          <w:bCs/>
          <w:szCs w:val="28"/>
        </w:rPr>
        <w:t xml:space="preserve">исследовательских краеведческих работ </w:t>
      </w:r>
      <w:r>
        <w:rPr>
          <w:b/>
          <w:bCs/>
          <w:szCs w:val="28"/>
        </w:rPr>
        <w:t>обучающихся «Отечество»</w:t>
      </w:r>
      <w:r w:rsidRPr="006C648D">
        <w:rPr>
          <w:bCs/>
          <w:i/>
          <w:szCs w:val="28"/>
        </w:rPr>
        <w:t xml:space="preserve"> </w:t>
      </w:r>
    </w:p>
    <w:p w:rsidR="003A2445" w:rsidRDefault="003A2445" w:rsidP="003A2445">
      <w:pPr>
        <w:pStyle w:val="30"/>
        <w:keepNext/>
        <w:keepLines/>
        <w:shd w:val="clear" w:color="auto" w:fill="auto"/>
        <w:tabs>
          <w:tab w:val="left" w:pos="3801"/>
        </w:tabs>
        <w:spacing w:before="0" w:line="324" w:lineRule="exact"/>
        <w:rPr>
          <w:color w:val="auto"/>
        </w:rPr>
      </w:pPr>
    </w:p>
    <w:p w:rsidR="003A2445" w:rsidRDefault="003A2445" w:rsidP="00EC154A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jc w:val="center"/>
      </w:pPr>
      <w:r>
        <w:t>ОБЩИЕ ПОЛОЖЕНИЯ</w:t>
      </w:r>
    </w:p>
    <w:p w:rsidR="003A2445" w:rsidRDefault="003A2445" w:rsidP="00D82A5E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 w:line="240" w:lineRule="auto"/>
        <w:jc w:val="both"/>
        <w:rPr>
          <w:b w:val="0"/>
        </w:rPr>
      </w:pPr>
      <w:r w:rsidRPr="00353A4F">
        <w:rPr>
          <w:b w:val="0"/>
        </w:rPr>
        <w:t xml:space="preserve">Настоящее Положение определяет порядок организации и проведения </w:t>
      </w:r>
      <w:r w:rsidR="004D6677">
        <w:rPr>
          <w:b w:val="0"/>
        </w:rPr>
        <w:t>муниципальног</w:t>
      </w:r>
      <w:r>
        <w:rPr>
          <w:b w:val="0"/>
        </w:rPr>
        <w:t xml:space="preserve">о </w:t>
      </w:r>
      <w:r w:rsidRPr="00D2203A">
        <w:rPr>
          <w:b w:val="0"/>
        </w:rPr>
        <w:t>этап</w:t>
      </w:r>
      <w:r>
        <w:rPr>
          <w:b w:val="0"/>
        </w:rPr>
        <w:t>а</w:t>
      </w:r>
      <w:r w:rsidRPr="00D2203A">
        <w:rPr>
          <w:b w:val="0"/>
        </w:rPr>
        <w:t xml:space="preserve"> Всероссийского конкурса исследовательских краеведческих работ «Отечество» (далее – Конкурс)</w:t>
      </w:r>
      <w:r>
        <w:rPr>
          <w:b w:val="0"/>
        </w:rPr>
        <w:t>, его организационное, финансовое обеспечение, а также порядок и условия участия в Конкурсе, определения и награждения победителей.</w:t>
      </w:r>
    </w:p>
    <w:p w:rsidR="003A2445" w:rsidRPr="00AA4481" w:rsidRDefault="003A2445" w:rsidP="00CE4B6F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 w:line="240" w:lineRule="auto"/>
        <w:jc w:val="both"/>
        <w:rPr>
          <w:b w:val="0"/>
        </w:rPr>
      </w:pPr>
      <w:r>
        <w:rPr>
          <w:b w:val="0"/>
        </w:rPr>
        <w:t>Конкурс прово</w:t>
      </w:r>
      <w:r w:rsidR="004D6677">
        <w:rPr>
          <w:b w:val="0"/>
        </w:rPr>
        <w:t xml:space="preserve">дится отделом образования администрации Лев-Толстовского муниципального района и МБУ </w:t>
      </w:r>
      <w:proofErr w:type="gramStart"/>
      <w:r w:rsidR="004D6677">
        <w:rPr>
          <w:b w:val="0"/>
        </w:rPr>
        <w:t>ДО</w:t>
      </w:r>
      <w:proofErr w:type="gramEnd"/>
      <w:r w:rsidR="004D6677">
        <w:rPr>
          <w:b w:val="0"/>
        </w:rPr>
        <w:t xml:space="preserve"> «</w:t>
      </w:r>
      <w:proofErr w:type="gramStart"/>
      <w:r w:rsidR="004D6677">
        <w:rPr>
          <w:b w:val="0"/>
        </w:rPr>
        <w:t>Дом</w:t>
      </w:r>
      <w:proofErr w:type="gramEnd"/>
      <w:r w:rsidR="004D6677">
        <w:rPr>
          <w:b w:val="0"/>
        </w:rPr>
        <w:t xml:space="preserve"> творчества» Лев-Толстовского муниципального района </w:t>
      </w:r>
      <w:r>
        <w:rPr>
          <w:b w:val="0"/>
        </w:rPr>
        <w:t>в соответствии</w:t>
      </w:r>
      <w:r w:rsidR="004D6677">
        <w:rPr>
          <w:b w:val="0"/>
        </w:rPr>
        <w:t xml:space="preserve"> с планом мероприятий </w:t>
      </w:r>
      <w:r>
        <w:rPr>
          <w:b w:val="0"/>
        </w:rPr>
        <w:t>на 20</w:t>
      </w:r>
      <w:r w:rsidR="007743E5">
        <w:rPr>
          <w:b w:val="0"/>
        </w:rPr>
        <w:t>2</w:t>
      </w:r>
      <w:r w:rsidR="00090864">
        <w:rPr>
          <w:b w:val="0"/>
        </w:rPr>
        <w:t>1</w:t>
      </w:r>
      <w:r>
        <w:rPr>
          <w:b w:val="0"/>
        </w:rPr>
        <w:t xml:space="preserve"> год.</w:t>
      </w:r>
    </w:p>
    <w:p w:rsidR="003A2445" w:rsidRPr="00AA4481" w:rsidRDefault="003A2445" w:rsidP="00CE4B6F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 w:line="240" w:lineRule="auto"/>
        <w:jc w:val="both"/>
        <w:rPr>
          <w:b w:val="0"/>
        </w:rPr>
      </w:pPr>
      <w:r w:rsidRPr="00D2203A">
        <w:rPr>
          <w:rStyle w:val="a8"/>
        </w:rPr>
        <w:t>Цель Конкурса:</w:t>
      </w:r>
      <w:r w:rsidRPr="00D2203A">
        <w:rPr>
          <w:rStyle w:val="a8"/>
          <w:b/>
        </w:rPr>
        <w:t xml:space="preserve"> </w:t>
      </w:r>
      <w:r w:rsidRPr="00AA4481">
        <w:rPr>
          <w:b w:val="0"/>
        </w:rPr>
        <w:t>воспитание патриотизма и гражданственности обучающихся посредством развития туристско-краеведческой, исследовательской работы</w:t>
      </w:r>
      <w:r w:rsidR="008630A5">
        <w:rPr>
          <w:b w:val="0"/>
        </w:rPr>
        <w:t xml:space="preserve"> в рамках реализации задач федерального проекта «Успех каждого ребёнка»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</w:t>
      </w:r>
      <w:r w:rsidRPr="00AA4481">
        <w:rPr>
          <w:b w:val="0"/>
        </w:rPr>
        <w:t xml:space="preserve"> </w:t>
      </w:r>
      <w:r w:rsidR="008630A5">
        <w:rPr>
          <w:b w:val="0"/>
        </w:rPr>
        <w:t>у детей и молодёжи, направленной на самоопределение и профессиональную ориентацию обучающихся.</w:t>
      </w:r>
    </w:p>
    <w:p w:rsidR="003A2445" w:rsidRDefault="003A2445" w:rsidP="00CE4B6F">
      <w:pPr>
        <w:pStyle w:val="30"/>
        <w:keepNext/>
        <w:keepLines/>
        <w:numPr>
          <w:ilvl w:val="1"/>
          <w:numId w:val="5"/>
        </w:numPr>
        <w:shd w:val="clear" w:color="auto" w:fill="auto"/>
        <w:spacing w:before="0" w:line="240" w:lineRule="auto"/>
        <w:jc w:val="both"/>
        <w:rPr>
          <w:b w:val="0"/>
        </w:rPr>
      </w:pPr>
      <w:r w:rsidRPr="00AA4481">
        <w:rPr>
          <w:rStyle w:val="a8"/>
        </w:rPr>
        <w:t>Задачи Конкурса:</w:t>
      </w:r>
      <w:r w:rsidRPr="00AA4481">
        <w:rPr>
          <w:b w:val="0"/>
        </w:rPr>
        <w:t xml:space="preserve"> </w:t>
      </w:r>
    </w:p>
    <w:p w:rsidR="00090864" w:rsidRDefault="00090864" w:rsidP="00090864">
      <w:pPr>
        <w:pStyle w:val="3"/>
        <w:numPr>
          <w:ilvl w:val="0"/>
          <w:numId w:val="5"/>
        </w:numPr>
        <w:shd w:val="clear" w:color="auto" w:fill="auto"/>
        <w:tabs>
          <w:tab w:val="clear" w:pos="540"/>
          <w:tab w:val="left" w:pos="720"/>
          <w:tab w:val="left" w:pos="3801"/>
        </w:tabs>
        <w:spacing w:line="240" w:lineRule="auto"/>
        <w:ind w:left="0" w:right="20" w:firstLine="0"/>
        <w:jc w:val="both"/>
      </w:pPr>
      <w:r>
        <w:t>воспитание у школьников бережного отношения к природному и культурному наследию родного края;</w:t>
      </w:r>
    </w:p>
    <w:p w:rsidR="004F3E8F" w:rsidRDefault="004F3E8F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повышение роли краеведения и туризма в духовно-нравственном воспитании обучающихся, их успешной социализации;</w:t>
      </w:r>
    </w:p>
    <w:p w:rsidR="004F3E8F" w:rsidRDefault="004F3E8F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углубление знаний и компетенций обучающихся в области краеведения;</w:t>
      </w:r>
    </w:p>
    <w:p w:rsidR="008630A5" w:rsidRDefault="008630A5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повышение интеллектуального уровня обучающихся, развитие их способностей, навыков творческой деятельности;</w:t>
      </w:r>
    </w:p>
    <w:p w:rsidR="008630A5" w:rsidRDefault="008630A5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совершенствование организации и методик школьного краеведения, приёмов и методов учебно-исследовательской деятельности обучающихся;</w:t>
      </w:r>
    </w:p>
    <w:p w:rsidR="008630A5" w:rsidRDefault="008630A5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внедрение современных научных достижений и педагогических технологий в практику краеведческой работы образовательных организаций;</w:t>
      </w:r>
    </w:p>
    <w:p w:rsidR="003A2445" w:rsidRPr="00D2203A" w:rsidRDefault="003A2445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выявление и поддержка талантливых детей и молодёжи в области краеведения и исследовательской работы;</w:t>
      </w:r>
    </w:p>
    <w:p w:rsidR="003A2445" w:rsidRDefault="003A2445" w:rsidP="00CE4B6F">
      <w:pPr>
        <w:pStyle w:val="3"/>
        <w:numPr>
          <w:ilvl w:val="0"/>
          <w:numId w:val="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>обмен опытом работы в рамках туристско-краеведческого движения обучающихся Российской Федерации «Отечество».</w:t>
      </w:r>
    </w:p>
    <w:p w:rsidR="003A2445" w:rsidRDefault="003A2445" w:rsidP="00CE4B6F">
      <w:pPr>
        <w:pStyle w:val="3"/>
        <w:shd w:val="clear" w:color="auto" w:fill="auto"/>
        <w:tabs>
          <w:tab w:val="left" w:pos="720"/>
          <w:tab w:val="left" w:pos="3801"/>
        </w:tabs>
        <w:spacing w:line="240" w:lineRule="auto"/>
        <w:ind w:right="20" w:firstLine="0"/>
      </w:pPr>
    </w:p>
    <w:p w:rsidR="003A2445" w:rsidRDefault="003A2445" w:rsidP="008630A5">
      <w:pPr>
        <w:pStyle w:val="3"/>
        <w:numPr>
          <w:ilvl w:val="0"/>
          <w:numId w:val="2"/>
        </w:numPr>
        <w:shd w:val="clear" w:color="auto" w:fill="auto"/>
        <w:spacing w:line="360" w:lineRule="auto"/>
        <w:ind w:right="20"/>
        <w:jc w:val="center"/>
        <w:rPr>
          <w:b/>
        </w:rPr>
      </w:pPr>
      <w:r>
        <w:rPr>
          <w:b/>
        </w:rPr>
        <w:lastRenderedPageBreak/>
        <w:t>ПОРЯДОК ПРОВЕДЕНИЯ КОНКУРСА</w:t>
      </w:r>
    </w:p>
    <w:p w:rsidR="003A2445" w:rsidRDefault="003A2445" w:rsidP="00CE4B6F">
      <w:pPr>
        <w:pStyle w:val="a3"/>
        <w:numPr>
          <w:ilvl w:val="1"/>
          <w:numId w:val="6"/>
        </w:numPr>
        <w:jc w:val="both"/>
        <w:rPr>
          <w:bCs/>
          <w:szCs w:val="28"/>
        </w:rPr>
      </w:pPr>
      <w:r w:rsidRPr="00AF2EED">
        <w:rPr>
          <w:bCs/>
          <w:szCs w:val="28"/>
        </w:rPr>
        <w:t xml:space="preserve">Конкурс проводится в </w:t>
      </w:r>
      <w:r w:rsidR="0062099F">
        <w:rPr>
          <w:bCs/>
          <w:szCs w:val="28"/>
        </w:rPr>
        <w:t>четыре</w:t>
      </w:r>
      <w:r>
        <w:rPr>
          <w:bCs/>
          <w:szCs w:val="28"/>
        </w:rPr>
        <w:t xml:space="preserve"> этапа.</w:t>
      </w:r>
    </w:p>
    <w:p w:rsidR="0062099F" w:rsidRPr="0062099F" w:rsidRDefault="0062099F" w:rsidP="00CE4B6F">
      <w:pPr>
        <w:pStyle w:val="a3"/>
        <w:numPr>
          <w:ilvl w:val="2"/>
          <w:numId w:val="6"/>
        </w:numPr>
        <w:jc w:val="both"/>
        <w:rPr>
          <w:bCs/>
          <w:szCs w:val="28"/>
        </w:rPr>
      </w:pPr>
      <w:r>
        <w:rPr>
          <w:bCs/>
          <w:i/>
          <w:szCs w:val="28"/>
        </w:rPr>
        <w:t>Ш</w:t>
      </w:r>
      <w:r w:rsidRPr="0062099F">
        <w:rPr>
          <w:bCs/>
          <w:i/>
          <w:szCs w:val="28"/>
        </w:rPr>
        <w:t>кольный</w:t>
      </w:r>
      <w:r>
        <w:rPr>
          <w:bCs/>
          <w:i/>
          <w:szCs w:val="28"/>
        </w:rPr>
        <w:t xml:space="preserve"> этап</w:t>
      </w:r>
      <w:r>
        <w:rPr>
          <w:bCs/>
          <w:szCs w:val="28"/>
        </w:rPr>
        <w:t xml:space="preserve"> </w:t>
      </w:r>
      <w:r w:rsidR="00AF582E" w:rsidRPr="00B34E89">
        <w:rPr>
          <w:bCs/>
          <w:szCs w:val="28"/>
        </w:rPr>
        <w:t>Конкурса</w:t>
      </w:r>
      <w:r w:rsidR="00AF582E">
        <w:rPr>
          <w:bCs/>
          <w:szCs w:val="28"/>
        </w:rPr>
        <w:t xml:space="preserve"> </w:t>
      </w:r>
      <w:r>
        <w:rPr>
          <w:bCs/>
          <w:szCs w:val="28"/>
        </w:rPr>
        <w:t xml:space="preserve">проводится </w:t>
      </w:r>
      <w:r w:rsidRPr="0062099F">
        <w:rPr>
          <w:b/>
          <w:bCs/>
          <w:szCs w:val="28"/>
        </w:rPr>
        <w:t>до 1 ноября 2021 года</w:t>
      </w:r>
      <w:r>
        <w:rPr>
          <w:b/>
          <w:bCs/>
          <w:szCs w:val="28"/>
        </w:rPr>
        <w:t xml:space="preserve"> </w:t>
      </w:r>
      <w:r w:rsidRPr="0062099F">
        <w:rPr>
          <w:bCs/>
          <w:szCs w:val="28"/>
        </w:rPr>
        <w:t>в форме</w:t>
      </w:r>
      <w:r>
        <w:rPr>
          <w:bCs/>
          <w:szCs w:val="28"/>
        </w:rPr>
        <w:t xml:space="preserve"> конференций, конкурсов, защиты исследовательских работ, иных творческих мероприятий, направленных на привлечение обучающихся к краеведческой исследовательской деятельности.</w:t>
      </w:r>
    </w:p>
    <w:p w:rsidR="003A2445" w:rsidRPr="004D6677" w:rsidRDefault="0062099F" w:rsidP="00CE4B6F">
      <w:pPr>
        <w:pStyle w:val="a3"/>
        <w:numPr>
          <w:ilvl w:val="2"/>
          <w:numId w:val="6"/>
        </w:numPr>
        <w:jc w:val="both"/>
        <w:rPr>
          <w:b/>
          <w:bCs/>
          <w:szCs w:val="28"/>
          <w:u w:val="single"/>
        </w:rPr>
      </w:pPr>
      <w:r w:rsidRPr="004D6677">
        <w:rPr>
          <w:b/>
          <w:bCs/>
          <w:szCs w:val="28"/>
          <w:u w:val="single"/>
        </w:rPr>
        <w:t>М</w:t>
      </w:r>
      <w:r w:rsidR="003A2445" w:rsidRPr="004D6677">
        <w:rPr>
          <w:b/>
          <w:bCs/>
          <w:i/>
          <w:szCs w:val="28"/>
          <w:u w:val="single"/>
        </w:rPr>
        <w:t>униципальный</w:t>
      </w:r>
      <w:r w:rsidRPr="004D6677">
        <w:rPr>
          <w:b/>
          <w:bCs/>
          <w:i/>
          <w:szCs w:val="28"/>
          <w:u w:val="single"/>
        </w:rPr>
        <w:t xml:space="preserve"> этап</w:t>
      </w:r>
      <w:r w:rsidR="003A2445" w:rsidRPr="004D6677">
        <w:rPr>
          <w:b/>
          <w:bCs/>
          <w:szCs w:val="28"/>
          <w:u w:val="single"/>
        </w:rPr>
        <w:t xml:space="preserve"> </w:t>
      </w:r>
      <w:r w:rsidR="00AF582E" w:rsidRPr="004D6677">
        <w:rPr>
          <w:b/>
          <w:bCs/>
          <w:szCs w:val="28"/>
          <w:u w:val="single"/>
        </w:rPr>
        <w:t xml:space="preserve">Конкурса </w:t>
      </w:r>
      <w:r w:rsidR="004D6677" w:rsidRPr="004D6677">
        <w:rPr>
          <w:b/>
          <w:bCs/>
          <w:szCs w:val="28"/>
          <w:u w:val="single"/>
        </w:rPr>
        <w:t>проводится до 8</w:t>
      </w:r>
      <w:r w:rsidR="003A2445" w:rsidRPr="004D6677">
        <w:rPr>
          <w:b/>
          <w:bCs/>
          <w:szCs w:val="28"/>
          <w:u w:val="single"/>
        </w:rPr>
        <w:t xml:space="preserve"> </w:t>
      </w:r>
      <w:r w:rsidR="001E5139" w:rsidRPr="004D6677">
        <w:rPr>
          <w:b/>
          <w:bCs/>
          <w:szCs w:val="28"/>
          <w:u w:val="single"/>
        </w:rPr>
        <w:t>ноября</w:t>
      </w:r>
      <w:r w:rsidR="003A2445" w:rsidRPr="004D6677">
        <w:rPr>
          <w:b/>
          <w:bCs/>
          <w:szCs w:val="28"/>
          <w:u w:val="single"/>
        </w:rPr>
        <w:t xml:space="preserve"> 20</w:t>
      </w:r>
      <w:r w:rsidR="007743E5" w:rsidRPr="004D6677">
        <w:rPr>
          <w:b/>
          <w:bCs/>
          <w:szCs w:val="28"/>
          <w:u w:val="single"/>
        </w:rPr>
        <w:t>2</w:t>
      </w:r>
      <w:r w:rsidRPr="004D6677">
        <w:rPr>
          <w:b/>
          <w:bCs/>
          <w:szCs w:val="28"/>
          <w:u w:val="single"/>
        </w:rPr>
        <w:t>1</w:t>
      </w:r>
      <w:r w:rsidR="003A2445" w:rsidRPr="004D6677">
        <w:rPr>
          <w:b/>
          <w:bCs/>
          <w:szCs w:val="28"/>
          <w:u w:val="single"/>
        </w:rPr>
        <w:t xml:space="preserve"> года. </w:t>
      </w:r>
    </w:p>
    <w:p w:rsidR="00826EBD" w:rsidRPr="00826EBD" w:rsidRDefault="0062099F" w:rsidP="00CE4B6F">
      <w:pPr>
        <w:pStyle w:val="a3"/>
        <w:numPr>
          <w:ilvl w:val="2"/>
          <w:numId w:val="6"/>
        </w:numPr>
        <w:jc w:val="both"/>
        <w:rPr>
          <w:bCs/>
          <w:szCs w:val="28"/>
        </w:rPr>
      </w:pPr>
      <w:r>
        <w:rPr>
          <w:bCs/>
          <w:i/>
          <w:szCs w:val="28"/>
        </w:rPr>
        <w:t>З</w:t>
      </w:r>
      <w:r w:rsidR="003A2445" w:rsidRPr="00826EBD">
        <w:rPr>
          <w:bCs/>
          <w:i/>
          <w:szCs w:val="28"/>
        </w:rPr>
        <w:t xml:space="preserve">аочный </w:t>
      </w:r>
      <w:r w:rsidR="00AF582E">
        <w:rPr>
          <w:bCs/>
          <w:i/>
          <w:szCs w:val="28"/>
        </w:rPr>
        <w:t xml:space="preserve">тур </w:t>
      </w:r>
      <w:r w:rsidR="001E5139" w:rsidRPr="00B34E89">
        <w:rPr>
          <w:bCs/>
          <w:szCs w:val="28"/>
        </w:rPr>
        <w:t xml:space="preserve">регионального </w:t>
      </w:r>
      <w:r w:rsidR="00586D05" w:rsidRPr="00B34E89">
        <w:rPr>
          <w:bCs/>
          <w:szCs w:val="28"/>
        </w:rPr>
        <w:t xml:space="preserve">этапа </w:t>
      </w:r>
      <w:r w:rsidR="003A2445" w:rsidRPr="00B34E89">
        <w:rPr>
          <w:bCs/>
          <w:szCs w:val="28"/>
        </w:rPr>
        <w:t>Конкурса</w:t>
      </w:r>
      <w:r w:rsidR="00AF582E">
        <w:rPr>
          <w:bCs/>
          <w:i/>
          <w:szCs w:val="28"/>
        </w:rPr>
        <w:t xml:space="preserve"> </w:t>
      </w:r>
      <w:r w:rsidR="00AF582E" w:rsidRPr="00AF582E">
        <w:rPr>
          <w:bCs/>
          <w:szCs w:val="28"/>
        </w:rPr>
        <w:t>п</w:t>
      </w:r>
      <w:r w:rsidR="003A2445" w:rsidRPr="00AF582E">
        <w:rPr>
          <w:bCs/>
          <w:szCs w:val="28"/>
        </w:rPr>
        <w:t>роводится</w:t>
      </w:r>
      <w:r w:rsidR="003A2445" w:rsidRPr="00826EBD">
        <w:rPr>
          <w:bCs/>
          <w:szCs w:val="28"/>
        </w:rPr>
        <w:t xml:space="preserve"> </w:t>
      </w:r>
      <w:r w:rsidR="004D6677">
        <w:t xml:space="preserve">ГБУ </w:t>
      </w:r>
      <w:proofErr w:type="gramStart"/>
      <w:r w:rsidR="004D6677">
        <w:t>ДО</w:t>
      </w:r>
      <w:proofErr w:type="gramEnd"/>
      <w:r w:rsidR="004D6677">
        <w:t xml:space="preserve"> «</w:t>
      </w:r>
      <w:proofErr w:type="gramStart"/>
      <w:r w:rsidR="004D6677">
        <w:t>Спортивно-туристский</w:t>
      </w:r>
      <w:proofErr w:type="gramEnd"/>
      <w:r w:rsidR="004D6677">
        <w:t xml:space="preserve"> центр Липецкой области» </w:t>
      </w:r>
      <w:r w:rsidR="004F3E8F" w:rsidRPr="004F3E8F">
        <w:rPr>
          <w:b/>
          <w:bCs/>
          <w:szCs w:val="28"/>
        </w:rPr>
        <w:t>29 ноября</w:t>
      </w:r>
      <w:r w:rsidR="004D6677">
        <w:rPr>
          <w:b/>
          <w:bCs/>
          <w:szCs w:val="28"/>
        </w:rPr>
        <w:t xml:space="preserve"> - </w:t>
      </w:r>
      <w:r w:rsidR="004F3E8F">
        <w:rPr>
          <w:b/>
          <w:bCs/>
          <w:szCs w:val="28"/>
        </w:rPr>
        <w:t>3</w:t>
      </w:r>
      <w:r w:rsidR="00AF582E">
        <w:rPr>
          <w:b/>
          <w:bCs/>
          <w:szCs w:val="28"/>
        </w:rPr>
        <w:t xml:space="preserve"> декабря 202</w:t>
      </w:r>
      <w:r w:rsidR="005835CF">
        <w:rPr>
          <w:b/>
          <w:bCs/>
          <w:szCs w:val="28"/>
        </w:rPr>
        <w:t>1</w:t>
      </w:r>
      <w:r w:rsidR="003A2445" w:rsidRPr="00826EBD">
        <w:rPr>
          <w:b/>
          <w:bCs/>
          <w:szCs w:val="28"/>
        </w:rPr>
        <w:t xml:space="preserve"> года. </w:t>
      </w:r>
    </w:p>
    <w:p w:rsidR="003A2445" w:rsidRPr="00826EBD" w:rsidRDefault="0062099F" w:rsidP="00CE4B6F">
      <w:pPr>
        <w:pStyle w:val="a3"/>
        <w:numPr>
          <w:ilvl w:val="2"/>
          <w:numId w:val="6"/>
        </w:numPr>
        <w:jc w:val="both"/>
        <w:rPr>
          <w:bCs/>
          <w:szCs w:val="28"/>
        </w:rPr>
      </w:pPr>
      <w:r w:rsidRPr="00B34E89">
        <w:rPr>
          <w:bCs/>
          <w:i/>
          <w:szCs w:val="28"/>
        </w:rPr>
        <w:t xml:space="preserve">Очный </w:t>
      </w:r>
      <w:r w:rsidR="00AF582E" w:rsidRPr="00B34E89">
        <w:rPr>
          <w:bCs/>
          <w:i/>
          <w:szCs w:val="28"/>
        </w:rPr>
        <w:t>тур</w:t>
      </w:r>
      <w:r w:rsidR="003A2445" w:rsidRPr="00B34E89">
        <w:rPr>
          <w:bCs/>
          <w:szCs w:val="28"/>
        </w:rPr>
        <w:t xml:space="preserve"> </w:t>
      </w:r>
      <w:r w:rsidR="001E5139" w:rsidRPr="00B34E89">
        <w:rPr>
          <w:bCs/>
          <w:szCs w:val="28"/>
        </w:rPr>
        <w:t xml:space="preserve">регионального </w:t>
      </w:r>
      <w:r w:rsidR="00586D05" w:rsidRPr="00B34E89">
        <w:rPr>
          <w:bCs/>
          <w:szCs w:val="28"/>
        </w:rPr>
        <w:t xml:space="preserve">этапа </w:t>
      </w:r>
      <w:r w:rsidR="001E5139" w:rsidRPr="00B34E89">
        <w:rPr>
          <w:bCs/>
          <w:szCs w:val="28"/>
        </w:rPr>
        <w:t>Конкурса</w:t>
      </w:r>
      <w:r w:rsidR="00193D71" w:rsidRPr="00F542C5">
        <w:rPr>
          <w:bCs/>
          <w:szCs w:val="28"/>
        </w:rPr>
        <w:t xml:space="preserve"> </w:t>
      </w:r>
      <w:r w:rsidR="004F3E8F">
        <w:rPr>
          <w:bCs/>
          <w:szCs w:val="28"/>
        </w:rPr>
        <w:t>п</w:t>
      </w:r>
      <w:r w:rsidR="00826EBD" w:rsidRPr="00826EBD">
        <w:rPr>
          <w:bCs/>
          <w:szCs w:val="28"/>
        </w:rPr>
        <w:t xml:space="preserve">роводится </w:t>
      </w:r>
      <w:r w:rsidR="00826EBD" w:rsidRPr="00826EBD">
        <w:rPr>
          <w:b/>
          <w:bCs/>
          <w:szCs w:val="28"/>
        </w:rPr>
        <w:t>1</w:t>
      </w:r>
      <w:r w:rsidR="00746B1B">
        <w:rPr>
          <w:b/>
          <w:bCs/>
          <w:szCs w:val="28"/>
        </w:rPr>
        <w:t>3</w:t>
      </w:r>
      <w:r w:rsidR="00826EBD" w:rsidRPr="00826EBD">
        <w:rPr>
          <w:b/>
          <w:bCs/>
          <w:szCs w:val="28"/>
        </w:rPr>
        <w:t>-1</w:t>
      </w:r>
      <w:r w:rsidR="00746B1B">
        <w:rPr>
          <w:b/>
          <w:bCs/>
          <w:szCs w:val="28"/>
        </w:rPr>
        <w:t>7</w:t>
      </w:r>
      <w:r w:rsidR="00826EBD" w:rsidRPr="00826EBD">
        <w:rPr>
          <w:b/>
          <w:bCs/>
          <w:szCs w:val="28"/>
        </w:rPr>
        <w:t xml:space="preserve"> декабря 202</w:t>
      </w:r>
      <w:r w:rsidR="00746B1B">
        <w:rPr>
          <w:b/>
          <w:bCs/>
          <w:szCs w:val="28"/>
        </w:rPr>
        <w:t>1</w:t>
      </w:r>
      <w:r w:rsidR="00826EBD" w:rsidRPr="00826EBD">
        <w:rPr>
          <w:b/>
          <w:bCs/>
          <w:szCs w:val="28"/>
        </w:rPr>
        <w:t xml:space="preserve"> года</w:t>
      </w:r>
      <w:r w:rsidR="00826EBD" w:rsidRPr="00826EBD">
        <w:rPr>
          <w:bCs/>
          <w:szCs w:val="28"/>
        </w:rPr>
        <w:t xml:space="preserve"> в </w:t>
      </w:r>
      <w:r w:rsidR="00B34E89">
        <w:rPr>
          <w:bCs/>
          <w:szCs w:val="28"/>
        </w:rPr>
        <w:t xml:space="preserve">формате </w:t>
      </w:r>
      <w:r w:rsidR="00AC72DC">
        <w:rPr>
          <w:bCs/>
          <w:szCs w:val="28"/>
        </w:rPr>
        <w:t>видео</w:t>
      </w:r>
      <w:r w:rsidR="00B34E89">
        <w:rPr>
          <w:bCs/>
          <w:szCs w:val="28"/>
        </w:rPr>
        <w:t xml:space="preserve">конференции </w:t>
      </w:r>
      <w:r w:rsidR="007743E5" w:rsidRPr="00826EBD">
        <w:rPr>
          <w:bCs/>
          <w:szCs w:val="28"/>
        </w:rPr>
        <w:t xml:space="preserve">на платформе </w:t>
      </w:r>
      <w:r w:rsidR="007743E5" w:rsidRPr="00826EBD">
        <w:rPr>
          <w:bCs/>
          <w:szCs w:val="28"/>
          <w:lang w:val="en-US"/>
        </w:rPr>
        <w:t>ZOOM</w:t>
      </w:r>
      <w:r w:rsidR="007743E5" w:rsidRPr="00826EBD">
        <w:rPr>
          <w:bCs/>
          <w:szCs w:val="28"/>
        </w:rPr>
        <w:t>.</w:t>
      </w:r>
      <w:r w:rsidR="003A2445" w:rsidRPr="00826EBD">
        <w:rPr>
          <w:bCs/>
          <w:szCs w:val="28"/>
        </w:rPr>
        <w:t xml:space="preserve"> </w:t>
      </w:r>
    </w:p>
    <w:p w:rsidR="00826EBD" w:rsidRPr="00826EBD" w:rsidRDefault="00826EBD" w:rsidP="00CE4B6F">
      <w:pPr>
        <w:pStyle w:val="a3"/>
        <w:ind w:left="708"/>
        <w:jc w:val="both"/>
        <w:rPr>
          <w:bCs/>
          <w:szCs w:val="28"/>
        </w:rPr>
      </w:pPr>
    </w:p>
    <w:p w:rsidR="003A2445" w:rsidRDefault="003A2445" w:rsidP="008630A5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Cs w:val="28"/>
        </w:rPr>
      </w:pPr>
      <w:r w:rsidRPr="00A417DC">
        <w:rPr>
          <w:b/>
          <w:bCs/>
          <w:szCs w:val="28"/>
        </w:rPr>
        <w:t>РУКОВОДСТВО КОНКУРСОМ</w:t>
      </w:r>
    </w:p>
    <w:p w:rsidR="003A2445" w:rsidRDefault="003A2445" w:rsidP="00CE4B6F">
      <w:pPr>
        <w:pStyle w:val="3"/>
        <w:numPr>
          <w:ilvl w:val="1"/>
          <w:numId w:val="1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20"/>
        <w:jc w:val="both"/>
      </w:pPr>
      <w:r>
        <w:t xml:space="preserve">Общее руководство подготовкой </w:t>
      </w:r>
      <w:r w:rsidR="004D6677">
        <w:t>Конкурса осуществляет отдел образования администрации Лев-Толстовского муниципального района</w:t>
      </w:r>
      <w:r w:rsidR="00EC154A">
        <w:t>:</w:t>
      </w:r>
    </w:p>
    <w:p w:rsidR="001B1A0A" w:rsidRDefault="0048290B" w:rsidP="0048290B">
      <w:pPr>
        <w:pStyle w:val="3"/>
        <w:shd w:val="clear" w:color="auto" w:fill="auto"/>
        <w:tabs>
          <w:tab w:val="left" w:pos="709"/>
          <w:tab w:val="left" w:pos="3801"/>
        </w:tabs>
        <w:spacing w:line="240" w:lineRule="auto"/>
        <w:ind w:right="20" w:firstLine="0"/>
        <w:jc w:val="both"/>
      </w:pPr>
      <w:r>
        <w:t xml:space="preserve">- </w:t>
      </w:r>
      <w:r w:rsidR="004D6677">
        <w:t>определяет членов жюри</w:t>
      </w:r>
      <w:r w:rsidR="001B1A0A">
        <w:t>;</w:t>
      </w:r>
    </w:p>
    <w:p w:rsidR="001B1A0A" w:rsidRDefault="0048290B" w:rsidP="0048290B">
      <w:pPr>
        <w:pStyle w:val="3"/>
        <w:shd w:val="clear" w:color="auto" w:fill="auto"/>
        <w:tabs>
          <w:tab w:val="left" w:pos="709"/>
          <w:tab w:val="left" w:pos="3801"/>
        </w:tabs>
        <w:spacing w:line="240" w:lineRule="auto"/>
        <w:ind w:right="20" w:firstLine="0"/>
        <w:jc w:val="both"/>
      </w:pPr>
      <w:r>
        <w:t xml:space="preserve">- </w:t>
      </w:r>
      <w:r w:rsidR="001B1A0A">
        <w:t>осуществляет организационную поддержку организаторов школьного и муниципального этапов Конкурса;</w:t>
      </w:r>
    </w:p>
    <w:p w:rsidR="0048290B" w:rsidRDefault="0048290B" w:rsidP="0048290B">
      <w:pPr>
        <w:pStyle w:val="3"/>
        <w:numPr>
          <w:ilvl w:val="1"/>
          <w:numId w:val="11"/>
        </w:numPr>
        <w:shd w:val="clear" w:color="auto" w:fill="auto"/>
        <w:tabs>
          <w:tab w:val="left" w:pos="709"/>
          <w:tab w:val="left" w:pos="3801"/>
        </w:tabs>
        <w:spacing w:line="240" w:lineRule="auto"/>
        <w:ind w:right="20"/>
        <w:jc w:val="both"/>
      </w:pPr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творчества» осуществляет проведение </w:t>
      </w:r>
      <w:r w:rsidR="004D6677">
        <w:rPr>
          <w:rStyle w:val="a8"/>
          <w:b w:val="0"/>
        </w:rPr>
        <w:t>Конкурса</w:t>
      </w:r>
      <w:r>
        <w:rPr>
          <w:rStyle w:val="a8"/>
          <w:b w:val="0"/>
        </w:rPr>
        <w:t>:</w:t>
      </w:r>
    </w:p>
    <w:p w:rsidR="001B1A0A" w:rsidRDefault="0048290B" w:rsidP="0048290B">
      <w:pPr>
        <w:pStyle w:val="3"/>
        <w:shd w:val="clear" w:color="auto" w:fill="auto"/>
        <w:tabs>
          <w:tab w:val="left" w:pos="709"/>
          <w:tab w:val="left" w:pos="3801"/>
        </w:tabs>
        <w:spacing w:line="240" w:lineRule="auto"/>
        <w:ind w:right="20" w:firstLine="0"/>
        <w:jc w:val="both"/>
      </w:pPr>
      <w:r>
        <w:t xml:space="preserve">- </w:t>
      </w:r>
      <w:r w:rsidR="001B1A0A">
        <w:t>принимает конкурсные ра</w:t>
      </w:r>
      <w:r>
        <w:t>боты для участия в Конкурсе</w:t>
      </w:r>
      <w:r w:rsidR="001B1A0A">
        <w:t>;</w:t>
      </w:r>
    </w:p>
    <w:p w:rsidR="001B1A0A" w:rsidRDefault="0048290B" w:rsidP="0048290B">
      <w:pPr>
        <w:pStyle w:val="3"/>
        <w:shd w:val="clear" w:color="auto" w:fill="auto"/>
        <w:tabs>
          <w:tab w:val="left" w:pos="709"/>
          <w:tab w:val="left" w:pos="3801"/>
        </w:tabs>
        <w:spacing w:line="240" w:lineRule="auto"/>
        <w:ind w:right="20" w:firstLine="0"/>
        <w:jc w:val="both"/>
      </w:pPr>
      <w:r>
        <w:t xml:space="preserve">- </w:t>
      </w:r>
      <w:r w:rsidR="001B1A0A">
        <w:t>ин</w:t>
      </w:r>
      <w:r>
        <w:t>формирует об итогах Конкурса образовательные организации</w:t>
      </w:r>
      <w:r w:rsidR="001B1A0A">
        <w:t>;</w:t>
      </w:r>
    </w:p>
    <w:p w:rsidR="001B1A0A" w:rsidRDefault="0048290B" w:rsidP="0048290B">
      <w:pPr>
        <w:pStyle w:val="3"/>
        <w:shd w:val="clear" w:color="auto" w:fill="auto"/>
        <w:tabs>
          <w:tab w:val="left" w:pos="709"/>
          <w:tab w:val="left" w:pos="3801"/>
        </w:tabs>
        <w:spacing w:line="240" w:lineRule="auto"/>
        <w:ind w:right="20" w:firstLine="0"/>
        <w:jc w:val="both"/>
      </w:pPr>
      <w:r>
        <w:t xml:space="preserve">- </w:t>
      </w:r>
      <w:r w:rsidR="001B1A0A">
        <w:t>обеспечивает информационное сопровождение Конкурса.</w:t>
      </w:r>
    </w:p>
    <w:p w:rsidR="00826EBD" w:rsidRDefault="00826EBD" w:rsidP="008630A5">
      <w:pPr>
        <w:pStyle w:val="3"/>
        <w:shd w:val="clear" w:color="auto" w:fill="auto"/>
        <w:tabs>
          <w:tab w:val="left" w:pos="720"/>
          <w:tab w:val="left" w:pos="3801"/>
        </w:tabs>
        <w:spacing w:line="360" w:lineRule="auto"/>
        <w:ind w:right="20" w:firstLine="0"/>
        <w:jc w:val="both"/>
      </w:pPr>
    </w:p>
    <w:p w:rsidR="003A2445" w:rsidRPr="00CF637A" w:rsidRDefault="003A2445" w:rsidP="008630A5">
      <w:pPr>
        <w:pStyle w:val="3"/>
        <w:numPr>
          <w:ilvl w:val="0"/>
          <w:numId w:val="2"/>
        </w:numPr>
        <w:shd w:val="clear" w:color="auto" w:fill="auto"/>
        <w:tabs>
          <w:tab w:val="left" w:pos="720"/>
          <w:tab w:val="left" w:pos="3801"/>
        </w:tabs>
        <w:spacing w:line="360" w:lineRule="auto"/>
        <w:ind w:right="20"/>
        <w:jc w:val="center"/>
        <w:rPr>
          <w:b/>
        </w:rPr>
      </w:pPr>
      <w:r w:rsidRPr="00A417DC">
        <w:rPr>
          <w:b/>
        </w:rPr>
        <w:t>УЧАСТНИКИ КОНКУРСА</w:t>
      </w:r>
    </w:p>
    <w:p w:rsidR="00EC154A" w:rsidRPr="00D722B0" w:rsidRDefault="003A2445" w:rsidP="00CE4B6F">
      <w:pPr>
        <w:pStyle w:val="3"/>
        <w:numPr>
          <w:ilvl w:val="1"/>
          <w:numId w:val="3"/>
        </w:numPr>
        <w:shd w:val="clear" w:color="auto" w:fill="auto"/>
        <w:spacing w:line="240" w:lineRule="auto"/>
        <w:ind w:right="60"/>
        <w:jc w:val="both"/>
        <w:rPr>
          <w:color w:val="auto"/>
        </w:rPr>
      </w:pPr>
      <w:r w:rsidRPr="00480CE1">
        <w:rPr>
          <w:color w:val="auto"/>
        </w:rPr>
        <w:t xml:space="preserve">В Конкурсе </w:t>
      </w:r>
      <w:r w:rsidR="001B1A0A" w:rsidRPr="00480CE1">
        <w:rPr>
          <w:color w:val="auto"/>
        </w:rPr>
        <w:t>принима</w:t>
      </w:r>
      <w:r w:rsidR="00480CE1" w:rsidRPr="00480CE1">
        <w:rPr>
          <w:color w:val="auto"/>
        </w:rPr>
        <w:t>ют</w:t>
      </w:r>
      <w:r w:rsidR="001B1A0A" w:rsidRPr="00480CE1">
        <w:rPr>
          <w:color w:val="auto"/>
        </w:rPr>
        <w:t xml:space="preserve"> участие </w:t>
      </w:r>
      <w:proofErr w:type="gramStart"/>
      <w:r w:rsidR="001B1A0A" w:rsidRPr="00480CE1">
        <w:rPr>
          <w:color w:val="auto"/>
        </w:rPr>
        <w:t>обучающи</w:t>
      </w:r>
      <w:r w:rsidR="0048290B">
        <w:rPr>
          <w:color w:val="auto"/>
        </w:rPr>
        <w:t>еся</w:t>
      </w:r>
      <w:proofErr w:type="gramEnd"/>
      <w:r w:rsidR="0048290B">
        <w:rPr>
          <w:color w:val="auto"/>
        </w:rPr>
        <w:t xml:space="preserve"> образовательных организаций.</w:t>
      </w:r>
    </w:p>
    <w:p w:rsidR="003A2445" w:rsidRDefault="001B1A0A" w:rsidP="00CE4B6F">
      <w:pPr>
        <w:pStyle w:val="3"/>
        <w:numPr>
          <w:ilvl w:val="2"/>
          <w:numId w:val="3"/>
        </w:numPr>
        <w:shd w:val="clear" w:color="auto" w:fill="auto"/>
        <w:tabs>
          <w:tab w:val="clear" w:pos="720"/>
          <w:tab w:val="num" w:pos="0"/>
        </w:tabs>
        <w:spacing w:line="240" w:lineRule="auto"/>
        <w:ind w:left="0" w:right="60" w:firstLine="0"/>
        <w:jc w:val="both"/>
      </w:pPr>
      <w:r>
        <w:t xml:space="preserve">Возраст участников </w:t>
      </w:r>
      <w:r w:rsidR="00480CE1">
        <w:t>– 14-18 лет, о</w:t>
      </w:r>
      <w:r>
        <w:t xml:space="preserve">пределяется на момент проведения </w:t>
      </w:r>
      <w:r w:rsidR="00BB7DD5">
        <w:t xml:space="preserve">очного тура  </w:t>
      </w:r>
      <w:r>
        <w:t>Конкурса</w:t>
      </w:r>
      <w:r w:rsidR="003A2445">
        <w:t xml:space="preserve">.  </w:t>
      </w:r>
    </w:p>
    <w:p w:rsidR="003A2445" w:rsidRDefault="001B1A0A" w:rsidP="00CE4B6F">
      <w:pPr>
        <w:pStyle w:val="3"/>
        <w:numPr>
          <w:ilvl w:val="2"/>
          <w:numId w:val="3"/>
        </w:numPr>
        <w:shd w:val="clear" w:color="auto" w:fill="auto"/>
        <w:spacing w:line="240" w:lineRule="auto"/>
        <w:ind w:right="60"/>
        <w:jc w:val="both"/>
      </w:pPr>
      <w:r>
        <w:t xml:space="preserve">Допускается только индивидуальное участие в </w:t>
      </w:r>
      <w:r w:rsidR="003A2445">
        <w:t>Конкурсе.</w:t>
      </w:r>
    </w:p>
    <w:p w:rsidR="003A2445" w:rsidRDefault="003A2445" w:rsidP="00CE4B6F">
      <w:pPr>
        <w:pStyle w:val="3"/>
        <w:numPr>
          <w:ilvl w:val="2"/>
          <w:numId w:val="3"/>
        </w:numPr>
        <w:shd w:val="clear" w:color="auto" w:fill="auto"/>
        <w:tabs>
          <w:tab w:val="clear" w:pos="720"/>
          <w:tab w:val="num" w:pos="0"/>
        </w:tabs>
        <w:spacing w:line="240" w:lineRule="auto"/>
        <w:ind w:left="0" w:right="60" w:firstLine="0"/>
        <w:jc w:val="both"/>
      </w:pPr>
      <w:r>
        <w:t xml:space="preserve">К участию в </w:t>
      </w:r>
      <w:r w:rsidR="00C3687A">
        <w:t xml:space="preserve">очном </w:t>
      </w:r>
      <w:r w:rsidR="00EC154A">
        <w:t>туре</w:t>
      </w:r>
      <w:r w:rsidR="00C3687A">
        <w:t xml:space="preserve"> Конкурса</w:t>
      </w:r>
      <w:r>
        <w:t xml:space="preserve"> допускаются </w:t>
      </w:r>
      <w:r w:rsidR="00826EBD">
        <w:t>обучающиеся, набравшие</w:t>
      </w:r>
      <w:r>
        <w:t xml:space="preserve"> </w:t>
      </w:r>
      <w:r w:rsidR="00B34E89">
        <w:t xml:space="preserve">наиболее высокие оценки </w:t>
      </w:r>
      <w:r w:rsidR="00C3687A">
        <w:t>в</w:t>
      </w:r>
      <w:r>
        <w:t xml:space="preserve"> заочном туре Конкурса.</w:t>
      </w:r>
    </w:p>
    <w:p w:rsidR="00C3687A" w:rsidRDefault="00C3687A" w:rsidP="00C3687A">
      <w:pPr>
        <w:pStyle w:val="3"/>
        <w:shd w:val="clear" w:color="auto" w:fill="auto"/>
        <w:tabs>
          <w:tab w:val="left" w:pos="720"/>
        </w:tabs>
        <w:spacing w:line="360" w:lineRule="auto"/>
        <w:ind w:right="60" w:firstLine="0"/>
        <w:jc w:val="both"/>
      </w:pPr>
    </w:p>
    <w:p w:rsidR="00C3687A" w:rsidRDefault="00C3687A" w:rsidP="00C3687A">
      <w:pPr>
        <w:pStyle w:val="3"/>
        <w:numPr>
          <w:ilvl w:val="0"/>
          <w:numId w:val="2"/>
        </w:numPr>
        <w:shd w:val="clear" w:color="auto" w:fill="auto"/>
        <w:tabs>
          <w:tab w:val="left" w:pos="720"/>
          <w:tab w:val="left" w:pos="3801"/>
        </w:tabs>
        <w:spacing w:line="360" w:lineRule="auto"/>
        <w:ind w:right="60"/>
        <w:jc w:val="center"/>
        <w:rPr>
          <w:b/>
        </w:rPr>
      </w:pPr>
      <w:r>
        <w:rPr>
          <w:b/>
        </w:rPr>
        <w:t>ПРОГРАММА</w:t>
      </w:r>
      <w:r w:rsidRPr="00F07152">
        <w:rPr>
          <w:b/>
        </w:rPr>
        <w:t xml:space="preserve"> КОНКУРСА</w:t>
      </w:r>
    </w:p>
    <w:p w:rsidR="00C3687A" w:rsidRDefault="00C3687A" w:rsidP="00CE4B6F">
      <w:pPr>
        <w:pStyle w:val="3"/>
        <w:numPr>
          <w:ilvl w:val="1"/>
          <w:numId w:val="30"/>
        </w:numPr>
        <w:shd w:val="clear" w:color="auto" w:fill="auto"/>
        <w:tabs>
          <w:tab w:val="left" w:pos="3801"/>
        </w:tabs>
        <w:spacing w:line="240" w:lineRule="auto"/>
        <w:ind w:right="60"/>
        <w:jc w:val="both"/>
      </w:pPr>
      <w:r w:rsidRPr="002D5E53">
        <w:t xml:space="preserve">Конкурс проводится по </w:t>
      </w:r>
      <w:r>
        <w:t>следующим номинациям</w:t>
      </w:r>
      <w:r w:rsidRPr="002D5E53">
        <w:t>:</w:t>
      </w:r>
      <w:r>
        <w:t xml:space="preserve"> </w:t>
      </w:r>
    </w:p>
    <w:p w:rsidR="00610FA7" w:rsidRPr="007D6C00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</w:pPr>
      <w:r w:rsidRPr="00957A75">
        <w:rPr>
          <w:b/>
        </w:rPr>
        <w:t>«Археология»</w:t>
      </w:r>
      <w:r>
        <w:t xml:space="preserve"> 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 w:rsidR="00610FA7" w:rsidRPr="00FA186C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bCs w:val="0"/>
          <w:i w:val="0"/>
          <w:iCs w:val="0"/>
        </w:rPr>
      </w:pPr>
      <w:r w:rsidRPr="00957A75">
        <w:rPr>
          <w:rStyle w:val="a9"/>
          <w:i w:val="0"/>
        </w:rPr>
        <w:t>«Военная история», «Поиск»</w:t>
      </w:r>
      <w:r>
        <w:rPr>
          <w:rStyle w:val="a9"/>
          <w:b w:val="0"/>
          <w:i w:val="0"/>
        </w:rPr>
        <w:t xml:space="preserve"> (изучение военной истории на местном краеведческом материале, увековечение памяти земляков);</w:t>
      </w:r>
    </w:p>
    <w:p w:rsidR="00610FA7" w:rsidRPr="00610FA7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</w:pPr>
      <w:r w:rsidRPr="00957A75">
        <w:t>«</w:t>
      </w:r>
      <w:r w:rsidRPr="00957A75">
        <w:rPr>
          <w:rStyle w:val="a9"/>
          <w:i w:val="0"/>
        </w:rPr>
        <w:t>Культурное наследие»</w:t>
      </w:r>
      <w:r>
        <w:rPr>
          <w:rStyle w:val="a9"/>
          <w:b w:val="0"/>
          <w:i w:val="0"/>
        </w:rPr>
        <w:t xml:space="preserve"> (изучение культурного наследия и творчества жителей родного края, фиксация событий культурной жизни родного края);</w:t>
      </w:r>
      <w:r>
        <w:rPr>
          <w:b/>
          <w:i/>
        </w:rPr>
        <w:t xml:space="preserve"> </w:t>
      </w:r>
    </w:p>
    <w:p w:rsidR="00610FA7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</w:pPr>
      <w:r w:rsidRPr="00610FA7">
        <w:rPr>
          <w:b/>
        </w:rPr>
        <w:lastRenderedPageBreak/>
        <w:t>«Природное наследие. Юные геологи»</w:t>
      </w:r>
      <w:r>
        <w:t xml:space="preserve"> (изучение и охрана природного наследия, исследовательская деятельность </w:t>
      </w:r>
      <w:proofErr w:type="gramStart"/>
      <w:r>
        <w:t>обучающихся</w:t>
      </w:r>
      <w:proofErr w:type="gramEnd"/>
      <w:r>
        <w:t xml:space="preserve"> в области геологии;</w:t>
      </w:r>
    </w:p>
    <w:p w:rsidR="00EC154A" w:rsidRDefault="00EC154A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</w:pPr>
      <w:r>
        <w:rPr>
          <w:b/>
        </w:rPr>
        <w:t xml:space="preserve">«Экологическое краеведение» </w:t>
      </w:r>
      <w:r>
        <w:t>(изучение природной среды во всём её многообразии);</w:t>
      </w:r>
    </w:p>
    <w:p w:rsidR="00610FA7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i w:val="0"/>
        </w:rPr>
      </w:pPr>
      <w:r w:rsidRPr="00957A75">
        <w:rPr>
          <w:b/>
        </w:rPr>
        <w:t>«Родословие»</w:t>
      </w:r>
      <w:r>
        <w:t xml:space="preserve"> (изучение родословных, семейных традиций и обрядов);</w:t>
      </w:r>
      <w:r w:rsidRPr="002D5E53">
        <w:rPr>
          <w:rStyle w:val="a9"/>
          <w:b w:val="0"/>
          <w:i w:val="0"/>
        </w:rPr>
        <w:t xml:space="preserve"> </w:t>
      </w:r>
    </w:p>
    <w:p w:rsidR="00610FA7" w:rsidRPr="007D6C00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bCs w:val="0"/>
          <w:i w:val="0"/>
          <w:iCs w:val="0"/>
        </w:rPr>
      </w:pPr>
      <w:r w:rsidRPr="00957A75">
        <w:t>«</w:t>
      </w:r>
      <w:r w:rsidRPr="00957A75">
        <w:rPr>
          <w:rStyle w:val="a9"/>
          <w:i w:val="0"/>
        </w:rPr>
        <w:t>Школьные музеи», «История детского движения», «История образования»</w:t>
      </w:r>
      <w:r>
        <w:rPr>
          <w:rStyle w:val="a9"/>
          <w:b w:val="0"/>
          <w:i w:val="0"/>
        </w:rPr>
        <w:t xml:space="preserve"> (изучение истории отдельных образовательных организаций, школьных музеев, истории детских и молодёжных организаций);</w:t>
      </w:r>
    </w:p>
    <w:p w:rsidR="00610FA7" w:rsidRPr="007D6C00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b/>
          <w:i/>
        </w:rPr>
      </w:pPr>
      <w:r w:rsidRPr="00957A75">
        <w:rPr>
          <w:rStyle w:val="a9"/>
          <w:i w:val="0"/>
        </w:rPr>
        <w:t>«Земляки»</w:t>
      </w:r>
      <w:r>
        <w:rPr>
          <w:rStyle w:val="a9"/>
          <w:b w:val="0"/>
          <w:i w:val="0"/>
        </w:rPr>
        <w:t xml:space="preserve">, </w:t>
      </w:r>
      <w:r w:rsidRPr="00501118">
        <w:rPr>
          <w:rStyle w:val="a9"/>
          <w:i w:val="0"/>
        </w:rPr>
        <w:t>«Исторический некрополь»</w:t>
      </w:r>
      <w:r>
        <w:rPr>
          <w:rStyle w:val="a9"/>
          <w:b w:val="0"/>
          <w:i w:val="0"/>
        </w:rPr>
        <w:t xml:space="preserve"> (изучение жизни и деятельности земляков, внёсших значимый вклад в развитие культуры, искусства, науки, образования,</w:t>
      </w:r>
      <w:r w:rsidRPr="002D5E53">
        <w:rPr>
          <w:b/>
          <w:i/>
        </w:rPr>
        <w:t xml:space="preserve"> </w:t>
      </w:r>
      <w:r>
        <w:t>детско-юношеского туризма и краеведения, с</w:t>
      </w:r>
      <w:r w:rsidRPr="007D6C00">
        <w:t>порта и т.д</w:t>
      </w:r>
      <w:r>
        <w:t>.</w:t>
      </w:r>
      <w:r w:rsidRPr="007D6C00">
        <w:t>);</w:t>
      </w:r>
    </w:p>
    <w:p w:rsidR="00610FA7" w:rsidRPr="007D6C00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</w:pPr>
      <w:r w:rsidRPr="00957A75">
        <w:rPr>
          <w:rStyle w:val="a9"/>
          <w:i w:val="0"/>
        </w:rPr>
        <w:t>«Летопись родного края»</w:t>
      </w:r>
      <w:r>
        <w:rPr>
          <w:rStyle w:val="a9"/>
          <w:b w:val="0"/>
          <w:i w:val="0"/>
        </w:rPr>
        <w:t xml:space="preserve"> (изучение истории и природы родного края с древнейших времён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  <w:r w:rsidRPr="002D5E53">
        <w:rPr>
          <w:b/>
          <w:i/>
        </w:rPr>
        <w:t xml:space="preserve"> </w:t>
      </w:r>
    </w:p>
    <w:p w:rsidR="00610FA7" w:rsidRPr="00A227D4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bCs w:val="0"/>
          <w:i w:val="0"/>
          <w:iCs w:val="0"/>
        </w:rPr>
      </w:pPr>
      <w:r w:rsidRPr="00957A75">
        <w:t>«</w:t>
      </w:r>
      <w:r w:rsidRPr="00957A75">
        <w:rPr>
          <w:rStyle w:val="a9"/>
          <w:i w:val="0"/>
        </w:rPr>
        <w:t>Литературное краеведение», «Топонимика»</w:t>
      </w:r>
      <w:r>
        <w:rPr>
          <w:rStyle w:val="a9"/>
          <w:b w:val="0"/>
          <w:i w:val="0"/>
        </w:rPr>
        <w:t xml:space="preserve"> (изучение литературного наследия родного края, изучение происхождения географических названий в родном крае); </w:t>
      </w:r>
    </w:p>
    <w:p w:rsidR="00610FA7" w:rsidRPr="00A227D4" w:rsidRDefault="00610FA7" w:rsidP="00AC72DC">
      <w:pPr>
        <w:pStyle w:val="3"/>
        <w:numPr>
          <w:ilvl w:val="0"/>
          <w:numId w:val="29"/>
        </w:numPr>
        <w:shd w:val="clear" w:color="auto" w:fill="auto"/>
        <w:tabs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bCs w:val="0"/>
          <w:i w:val="0"/>
          <w:iCs w:val="0"/>
        </w:rPr>
      </w:pPr>
      <w:r w:rsidRPr="00957A75">
        <w:rPr>
          <w:rStyle w:val="a9"/>
          <w:i w:val="0"/>
        </w:rPr>
        <w:t>«Этнография»</w:t>
      </w:r>
      <w:r>
        <w:rPr>
          <w:rStyle w:val="a9"/>
          <w:b w:val="0"/>
          <w:i w:val="0"/>
        </w:rPr>
        <w:t xml:space="preserve"> (изучение материальной и духовной культуры народов, их семейного и общественного быта, хозяйственных знаний и этнических процессов).</w:t>
      </w:r>
    </w:p>
    <w:p w:rsidR="00C3687A" w:rsidRPr="00EC154A" w:rsidRDefault="00610FA7" w:rsidP="00AC72DC">
      <w:pPr>
        <w:pStyle w:val="3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3801"/>
        </w:tabs>
        <w:spacing w:line="240" w:lineRule="auto"/>
        <w:jc w:val="both"/>
        <w:rPr>
          <w:rStyle w:val="a9"/>
          <w:b w:val="0"/>
          <w:bCs w:val="0"/>
          <w:i w:val="0"/>
          <w:iCs w:val="0"/>
        </w:rPr>
      </w:pPr>
      <w:r w:rsidRPr="00957A75">
        <w:rPr>
          <w:rStyle w:val="a9"/>
          <w:i w:val="0"/>
        </w:rPr>
        <w:t xml:space="preserve"> </w:t>
      </w:r>
      <w:r w:rsidR="00C3687A" w:rsidRPr="00957A75">
        <w:rPr>
          <w:rStyle w:val="a9"/>
          <w:i w:val="0"/>
        </w:rPr>
        <w:t>«Великая Отечественная война»</w:t>
      </w:r>
      <w:r w:rsidR="00C3687A">
        <w:rPr>
          <w:rStyle w:val="a9"/>
          <w:b w:val="0"/>
          <w:i w:val="0"/>
        </w:rPr>
        <w:t xml:space="preserve"> (изучение событий 1941-1945 годов; хода боевых действий, мест боёв; боевого пути соединений, сформированных в родном крае, освобождавших край; подвигов участников событий)</w:t>
      </w:r>
      <w:r>
        <w:rPr>
          <w:rStyle w:val="a9"/>
          <w:b w:val="0"/>
          <w:i w:val="0"/>
        </w:rPr>
        <w:t>.</w:t>
      </w:r>
    </w:p>
    <w:p w:rsidR="00EC154A" w:rsidRPr="00594EB6" w:rsidRDefault="00480CE1" w:rsidP="00AC72DC">
      <w:pPr>
        <w:pStyle w:val="3"/>
        <w:numPr>
          <w:ilvl w:val="1"/>
          <w:numId w:val="30"/>
        </w:numPr>
        <w:shd w:val="clear" w:color="auto" w:fill="auto"/>
        <w:tabs>
          <w:tab w:val="left" w:pos="567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>
        <w:rPr>
          <w:rStyle w:val="a9"/>
          <w:b w:val="0"/>
          <w:i w:val="0"/>
        </w:rPr>
        <w:t xml:space="preserve">Для проведения заочного и очного тура Конкурса формируются секции. </w:t>
      </w:r>
      <w:r w:rsidR="00594EB6">
        <w:rPr>
          <w:rStyle w:val="a9"/>
          <w:b w:val="0"/>
          <w:i w:val="0"/>
        </w:rPr>
        <w:t>В одну секцию могут объединяться несколько номинаций:</w:t>
      </w:r>
    </w:p>
    <w:p w:rsidR="00594EB6" w:rsidRPr="00AC72DC" w:rsidRDefault="00594EB6" w:rsidP="002E4890">
      <w:pPr>
        <w:pStyle w:val="3"/>
        <w:numPr>
          <w:ilvl w:val="0"/>
          <w:numId w:val="36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Cs w:val="0"/>
          <w:i w:val="0"/>
          <w:iCs w:val="0"/>
        </w:rPr>
      </w:pPr>
      <w:r w:rsidRPr="002E4890">
        <w:rPr>
          <w:rStyle w:val="a9"/>
          <w:i w:val="0"/>
        </w:rPr>
        <w:t xml:space="preserve">Секция </w:t>
      </w:r>
      <w:r w:rsidRPr="002E4890">
        <w:rPr>
          <w:rStyle w:val="a9"/>
          <w:bCs w:val="0"/>
          <w:i w:val="0"/>
          <w:iCs w:val="0"/>
        </w:rPr>
        <w:t>«Летопись родного края»</w:t>
      </w:r>
      <w:r w:rsidR="00BB1223">
        <w:rPr>
          <w:rStyle w:val="a9"/>
          <w:b w:val="0"/>
          <w:bCs w:val="0"/>
          <w:iCs w:val="0"/>
        </w:rPr>
        <w:t xml:space="preserve"> -</w:t>
      </w:r>
      <w:r w:rsidRPr="00AC72DC">
        <w:rPr>
          <w:rStyle w:val="a9"/>
          <w:b w:val="0"/>
          <w:bCs w:val="0"/>
          <w:iCs w:val="0"/>
        </w:rPr>
        <w:t xml:space="preserve"> </w:t>
      </w:r>
      <w:r w:rsidRPr="00AC72DC">
        <w:rPr>
          <w:rStyle w:val="a9"/>
          <w:b w:val="0"/>
          <w:bCs w:val="0"/>
          <w:i w:val="0"/>
          <w:iCs w:val="0"/>
        </w:rPr>
        <w:t>номинации</w:t>
      </w:r>
      <w:r w:rsidR="00BB1223">
        <w:rPr>
          <w:rStyle w:val="a9"/>
          <w:b w:val="0"/>
          <w:bCs w:val="0"/>
          <w:i w:val="0"/>
          <w:iCs w:val="0"/>
        </w:rPr>
        <w:t>:</w:t>
      </w:r>
      <w:r w:rsidRPr="00AC72DC">
        <w:rPr>
          <w:rStyle w:val="a9"/>
          <w:b w:val="0"/>
          <w:bCs w:val="0"/>
          <w:i w:val="0"/>
          <w:iCs w:val="0"/>
        </w:rPr>
        <w:t xml:space="preserve"> «Летопись родного края»,</w:t>
      </w:r>
      <w:r w:rsidRPr="00AC72DC">
        <w:rPr>
          <w:b/>
        </w:rPr>
        <w:t xml:space="preserve"> «</w:t>
      </w:r>
      <w:r w:rsidRPr="00AC72DC">
        <w:rPr>
          <w:rStyle w:val="a9"/>
          <w:b w:val="0"/>
          <w:i w:val="0"/>
        </w:rPr>
        <w:t>Школьные музеи», «История детского движения», «История образования»</w:t>
      </w:r>
      <w:r w:rsidR="001768DC" w:rsidRPr="00AC72DC">
        <w:rPr>
          <w:rStyle w:val="a9"/>
          <w:b w:val="0"/>
          <w:i w:val="0"/>
        </w:rPr>
        <w:t xml:space="preserve">, </w:t>
      </w:r>
      <w:r w:rsidR="001768DC" w:rsidRPr="00AC72DC">
        <w:t>«Природное наследие. Юные геологи», «Экологическое краеведение»</w:t>
      </w:r>
      <w:r w:rsidRPr="00AC72DC">
        <w:rPr>
          <w:rStyle w:val="a9"/>
          <w:bCs w:val="0"/>
          <w:i w:val="0"/>
          <w:iCs w:val="0"/>
        </w:rPr>
        <w:t>;</w:t>
      </w:r>
    </w:p>
    <w:p w:rsidR="00B34E89" w:rsidRPr="00AC72DC" w:rsidRDefault="00594EB6" w:rsidP="002E4890">
      <w:pPr>
        <w:pStyle w:val="3"/>
        <w:numPr>
          <w:ilvl w:val="0"/>
          <w:numId w:val="36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 w:rsidRPr="002E4890">
        <w:rPr>
          <w:rStyle w:val="a9"/>
          <w:bCs w:val="0"/>
          <w:i w:val="0"/>
          <w:iCs w:val="0"/>
        </w:rPr>
        <w:t>Секция «Военная история»</w:t>
      </w:r>
      <w:r w:rsidR="00BB1223">
        <w:rPr>
          <w:rStyle w:val="a9"/>
          <w:b w:val="0"/>
          <w:bCs w:val="0"/>
          <w:iCs w:val="0"/>
        </w:rPr>
        <w:t xml:space="preserve"> -</w:t>
      </w:r>
      <w:r w:rsidR="001768DC" w:rsidRPr="00AC72DC">
        <w:rPr>
          <w:rStyle w:val="a9"/>
          <w:b w:val="0"/>
          <w:i w:val="0"/>
        </w:rPr>
        <w:t xml:space="preserve"> номинации</w:t>
      </w:r>
      <w:r w:rsidR="00BB1223">
        <w:rPr>
          <w:rStyle w:val="a9"/>
          <w:b w:val="0"/>
          <w:i w:val="0"/>
        </w:rPr>
        <w:t>:</w:t>
      </w:r>
      <w:r w:rsidR="001768DC" w:rsidRPr="00AC72DC">
        <w:rPr>
          <w:rStyle w:val="a9"/>
          <w:b w:val="0"/>
          <w:i w:val="0"/>
        </w:rPr>
        <w:t xml:space="preserve"> «Военная история», «Поиск», «Великая Отечественная война»; </w:t>
      </w:r>
    </w:p>
    <w:p w:rsidR="001768DC" w:rsidRPr="00AC72DC" w:rsidRDefault="001768DC" w:rsidP="002E4890">
      <w:pPr>
        <w:pStyle w:val="3"/>
        <w:numPr>
          <w:ilvl w:val="0"/>
          <w:numId w:val="36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 w:rsidRPr="002E4890">
        <w:rPr>
          <w:rStyle w:val="a9"/>
          <w:bCs w:val="0"/>
          <w:i w:val="0"/>
          <w:iCs w:val="0"/>
        </w:rPr>
        <w:t>Секция «Культурное наследие»</w:t>
      </w:r>
      <w:r w:rsidR="00BB1223">
        <w:rPr>
          <w:rStyle w:val="a9"/>
          <w:b w:val="0"/>
          <w:bCs w:val="0"/>
          <w:iCs w:val="0"/>
        </w:rPr>
        <w:t xml:space="preserve"> -</w:t>
      </w:r>
      <w:r w:rsidRPr="00AC72DC">
        <w:rPr>
          <w:rStyle w:val="a9"/>
          <w:b w:val="0"/>
          <w:bCs w:val="0"/>
          <w:i w:val="0"/>
          <w:iCs w:val="0"/>
        </w:rPr>
        <w:t xml:space="preserve"> номинации</w:t>
      </w:r>
      <w:r w:rsidR="00BB1223">
        <w:rPr>
          <w:rStyle w:val="a9"/>
          <w:b w:val="0"/>
          <w:bCs w:val="0"/>
          <w:i w:val="0"/>
          <w:iCs w:val="0"/>
        </w:rPr>
        <w:t>:</w:t>
      </w:r>
      <w:r w:rsidRPr="00AC72DC">
        <w:rPr>
          <w:rStyle w:val="a9"/>
          <w:b w:val="0"/>
          <w:bCs w:val="0"/>
          <w:i w:val="0"/>
          <w:iCs w:val="0"/>
        </w:rPr>
        <w:t xml:space="preserve"> </w:t>
      </w:r>
      <w:r w:rsidRPr="00AC72DC">
        <w:rPr>
          <w:b/>
        </w:rPr>
        <w:t>«</w:t>
      </w:r>
      <w:r w:rsidRPr="00AC72DC">
        <w:rPr>
          <w:rStyle w:val="a9"/>
          <w:b w:val="0"/>
          <w:i w:val="0"/>
        </w:rPr>
        <w:t xml:space="preserve">Культурное наследие» </w:t>
      </w:r>
      <w:r w:rsidRPr="00AC72DC">
        <w:rPr>
          <w:b/>
        </w:rPr>
        <w:t>«</w:t>
      </w:r>
      <w:r w:rsidRPr="00AC72DC">
        <w:rPr>
          <w:rStyle w:val="a9"/>
          <w:b w:val="0"/>
          <w:i w:val="0"/>
        </w:rPr>
        <w:t xml:space="preserve">Литературное краеведение», «Топонимика»; </w:t>
      </w:r>
    </w:p>
    <w:p w:rsidR="001768DC" w:rsidRPr="00AC72DC" w:rsidRDefault="001768DC" w:rsidP="002E4890">
      <w:pPr>
        <w:pStyle w:val="3"/>
        <w:numPr>
          <w:ilvl w:val="0"/>
          <w:numId w:val="36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 w:rsidRPr="002E4890">
        <w:rPr>
          <w:rStyle w:val="a9"/>
          <w:bCs w:val="0"/>
          <w:i w:val="0"/>
          <w:iCs w:val="0"/>
        </w:rPr>
        <w:t>Секция «Земляки. Родословие»</w:t>
      </w:r>
      <w:r w:rsidR="00BB1223">
        <w:rPr>
          <w:rStyle w:val="a9"/>
          <w:b w:val="0"/>
          <w:bCs w:val="0"/>
          <w:iCs w:val="0"/>
        </w:rPr>
        <w:t xml:space="preserve"> -</w:t>
      </w:r>
      <w:r w:rsidRPr="00AC72DC">
        <w:rPr>
          <w:rStyle w:val="a9"/>
          <w:b w:val="0"/>
          <w:bCs w:val="0"/>
          <w:i w:val="0"/>
          <w:iCs w:val="0"/>
        </w:rPr>
        <w:t xml:space="preserve"> номинации</w:t>
      </w:r>
      <w:r w:rsidR="00BB1223">
        <w:rPr>
          <w:rStyle w:val="a9"/>
          <w:b w:val="0"/>
          <w:bCs w:val="0"/>
          <w:i w:val="0"/>
          <w:iCs w:val="0"/>
        </w:rPr>
        <w:t>:</w:t>
      </w:r>
      <w:r w:rsidRPr="00AC72DC">
        <w:rPr>
          <w:rStyle w:val="a9"/>
          <w:b w:val="0"/>
          <w:bCs w:val="0"/>
          <w:i w:val="0"/>
          <w:iCs w:val="0"/>
        </w:rPr>
        <w:t xml:space="preserve"> «</w:t>
      </w:r>
      <w:r w:rsidRPr="00AC72DC">
        <w:rPr>
          <w:rStyle w:val="a9"/>
          <w:b w:val="0"/>
          <w:i w:val="0"/>
        </w:rPr>
        <w:t>Земляки», «Исторический некрополь», «Родословие»;</w:t>
      </w:r>
    </w:p>
    <w:p w:rsidR="001768DC" w:rsidRPr="001768DC" w:rsidRDefault="001768DC" w:rsidP="002E4890">
      <w:pPr>
        <w:pStyle w:val="3"/>
        <w:numPr>
          <w:ilvl w:val="0"/>
          <w:numId w:val="36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 w:rsidRPr="002E4890">
        <w:rPr>
          <w:rStyle w:val="a9"/>
          <w:i w:val="0"/>
        </w:rPr>
        <w:t>Секция «Этнография»</w:t>
      </w:r>
      <w:r w:rsidR="00BB1223">
        <w:rPr>
          <w:rStyle w:val="a9"/>
          <w:b w:val="0"/>
        </w:rPr>
        <w:t xml:space="preserve"> -</w:t>
      </w:r>
      <w:r w:rsidRPr="00AC72DC">
        <w:rPr>
          <w:rStyle w:val="a9"/>
          <w:b w:val="0"/>
          <w:i w:val="0"/>
        </w:rPr>
        <w:t xml:space="preserve"> номинации</w:t>
      </w:r>
      <w:r w:rsidR="00BB1223">
        <w:rPr>
          <w:rStyle w:val="a9"/>
          <w:b w:val="0"/>
          <w:i w:val="0"/>
        </w:rPr>
        <w:t>:</w:t>
      </w:r>
      <w:r w:rsidRPr="00AC72DC">
        <w:rPr>
          <w:rStyle w:val="a9"/>
          <w:b w:val="0"/>
          <w:i w:val="0"/>
        </w:rPr>
        <w:t xml:space="preserve"> «</w:t>
      </w:r>
      <w:r w:rsidRPr="001768DC">
        <w:rPr>
          <w:rStyle w:val="a9"/>
          <w:b w:val="0"/>
          <w:i w:val="0"/>
        </w:rPr>
        <w:t>Этнография», «Археология».</w:t>
      </w:r>
    </w:p>
    <w:p w:rsidR="00594EB6" w:rsidRPr="002E4890" w:rsidRDefault="001768DC" w:rsidP="00AC72DC">
      <w:pPr>
        <w:pStyle w:val="3"/>
        <w:numPr>
          <w:ilvl w:val="2"/>
          <w:numId w:val="30"/>
        </w:numPr>
        <w:shd w:val="clear" w:color="auto" w:fill="auto"/>
        <w:tabs>
          <w:tab w:val="left" w:pos="567"/>
          <w:tab w:val="left" w:pos="709"/>
          <w:tab w:val="left" w:pos="3801"/>
        </w:tabs>
        <w:spacing w:line="240" w:lineRule="auto"/>
        <w:ind w:left="0" w:firstLine="0"/>
        <w:jc w:val="both"/>
        <w:rPr>
          <w:rStyle w:val="a9"/>
          <w:b w:val="0"/>
          <w:bCs w:val="0"/>
          <w:i w:val="0"/>
          <w:iCs w:val="0"/>
        </w:rPr>
      </w:pPr>
      <w:r>
        <w:rPr>
          <w:rStyle w:val="a9"/>
          <w:b w:val="0"/>
          <w:i w:val="0"/>
        </w:rPr>
        <w:t>Организаторы оставляют за собой право вносить изменения в предлагаемый состав секций</w:t>
      </w:r>
      <w:r w:rsidR="00480CE1">
        <w:rPr>
          <w:rStyle w:val="a9"/>
          <w:b w:val="0"/>
          <w:i w:val="0"/>
        </w:rPr>
        <w:t>, в зависимости от количества присланных на Конкурс работ.</w:t>
      </w:r>
    </w:p>
    <w:p w:rsidR="00594EB6" w:rsidRDefault="00594EB6" w:rsidP="00480CE1">
      <w:pPr>
        <w:pStyle w:val="3"/>
        <w:shd w:val="clear" w:color="auto" w:fill="auto"/>
        <w:tabs>
          <w:tab w:val="left" w:pos="567"/>
          <w:tab w:val="left" w:pos="3801"/>
        </w:tabs>
        <w:spacing w:line="240" w:lineRule="auto"/>
        <w:ind w:firstLine="0"/>
        <w:jc w:val="both"/>
        <w:rPr>
          <w:rStyle w:val="a9"/>
          <w:b w:val="0"/>
          <w:bCs w:val="0"/>
          <w:i w:val="0"/>
          <w:iCs w:val="0"/>
        </w:rPr>
      </w:pPr>
    </w:p>
    <w:p w:rsidR="00602524" w:rsidRDefault="00602524" w:rsidP="00480CE1">
      <w:pPr>
        <w:pStyle w:val="3"/>
        <w:shd w:val="clear" w:color="auto" w:fill="auto"/>
        <w:tabs>
          <w:tab w:val="left" w:pos="567"/>
          <w:tab w:val="left" w:pos="3801"/>
        </w:tabs>
        <w:spacing w:line="240" w:lineRule="auto"/>
        <w:ind w:firstLine="0"/>
        <w:jc w:val="both"/>
        <w:rPr>
          <w:rStyle w:val="a9"/>
          <w:b w:val="0"/>
          <w:bCs w:val="0"/>
          <w:i w:val="0"/>
          <w:iCs w:val="0"/>
        </w:rPr>
      </w:pPr>
    </w:p>
    <w:p w:rsidR="00602524" w:rsidRPr="00594EB6" w:rsidRDefault="00602524" w:rsidP="00480CE1">
      <w:pPr>
        <w:pStyle w:val="3"/>
        <w:shd w:val="clear" w:color="auto" w:fill="auto"/>
        <w:tabs>
          <w:tab w:val="left" w:pos="567"/>
          <w:tab w:val="left" w:pos="3801"/>
        </w:tabs>
        <w:spacing w:line="240" w:lineRule="auto"/>
        <w:ind w:firstLine="0"/>
        <w:jc w:val="both"/>
        <w:rPr>
          <w:rStyle w:val="a9"/>
          <w:b w:val="0"/>
          <w:bCs w:val="0"/>
          <w:i w:val="0"/>
          <w:iCs w:val="0"/>
        </w:rPr>
      </w:pPr>
      <w:bookmarkStart w:id="0" w:name="_GoBack"/>
      <w:bookmarkEnd w:id="0"/>
    </w:p>
    <w:p w:rsidR="00131656" w:rsidRDefault="003A2445" w:rsidP="008630A5">
      <w:pPr>
        <w:pStyle w:val="3"/>
        <w:numPr>
          <w:ilvl w:val="0"/>
          <w:numId w:val="2"/>
        </w:numPr>
        <w:shd w:val="clear" w:color="auto" w:fill="auto"/>
        <w:tabs>
          <w:tab w:val="left" w:pos="720"/>
          <w:tab w:val="left" w:pos="3801"/>
        </w:tabs>
        <w:spacing w:line="360" w:lineRule="auto"/>
        <w:ind w:right="60"/>
        <w:jc w:val="center"/>
        <w:rPr>
          <w:b/>
        </w:rPr>
      </w:pPr>
      <w:r w:rsidRPr="002D5E53">
        <w:rPr>
          <w:b/>
        </w:rPr>
        <w:lastRenderedPageBreak/>
        <w:t>УСЛОВИЯ УЧАСТИЯ В КОНКУРСЕ</w:t>
      </w:r>
    </w:p>
    <w:p w:rsidR="00DF5A7B" w:rsidRPr="0048290B" w:rsidRDefault="00CE4B6F" w:rsidP="00CE4B6F">
      <w:pPr>
        <w:pStyle w:val="3"/>
        <w:shd w:val="clear" w:color="auto" w:fill="auto"/>
        <w:tabs>
          <w:tab w:val="left" w:pos="0"/>
          <w:tab w:val="left" w:pos="3801"/>
        </w:tabs>
        <w:spacing w:line="240" w:lineRule="auto"/>
        <w:ind w:right="60" w:firstLine="0"/>
        <w:jc w:val="both"/>
      </w:pPr>
      <w:r>
        <w:t xml:space="preserve">6.1. </w:t>
      </w:r>
      <w:r w:rsidR="00594EB6">
        <w:t xml:space="preserve">Для участия </w:t>
      </w:r>
      <w:r w:rsidR="0048290B">
        <w:t xml:space="preserve">в Конкурсе образовательные организации </w:t>
      </w:r>
      <w:r w:rsidR="0048290B">
        <w:rPr>
          <w:b/>
        </w:rPr>
        <w:t xml:space="preserve">до 8 </w:t>
      </w:r>
      <w:r w:rsidR="004F3E8F" w:rsidRPr="00EC154A">
        <w:rPr>
          <w:b/>
        </w:rPr>
        <w:t>ноября</w:t>
      </w:r>
      <w:r w:rsidR="00131656" w:rsidRPr="00131656">
        <w:rPr>
          <w:b/>
        </w:rPr>
        <w:t xml:space="preserve"> 202</w:t>
      </w:r>
      <w:r w:rsidR="004F3E8F">
        <w:rPr>
          <w:b/>
        </w:rPr>
        <w:t>1</w:t>
      </w:r>
      <w:r w:rsidR="00131656">
        <w:t xml:space="preserve"> </w:t>
      </w:r>
      <w:r w:rsidR="00131656" w:rsidRPr="00131656">
        <w:rPr>
          <w:b/>
        </w:rPr>
        <w:t>года</w:t>
      </w:r>
      <w:r w:rsidR="0048290B">
        <w:t xml:space="preserve"> направляют</w:t>
      </w:r>
      <w:r w:rsidR="0048290B" w:rsidRPr="0048290B">
        <w:t xml:space="preserve"> </w:t>
      </w:r>
      <w:r w:rsidR="0048290B">
        <w:t xml:space="preserve">в МБУ </w:t>
      </w:r>
      <w:proofErr w:type="gramStart"/>
      <w:r w:rsidR="0048290B">
        <w:t>ДО</w:t>
      </w:r>
      <w:proofErr w:type="gramEnd"/>
      <w:r w:rsidR="0048290B">
        <w:t xml:space="preserve"> «</w:t>
      </w:r>
      <w:proofErr w:type="gramStart"/>
      <w:r w:rsidR="0048290B">
        <w:t>Дом</w:t>
      </w:r>
      <w:proofErr w:type="gramEnd"/>
      <w:r w:rsidR="0048290B">
        <w:t xml:space="preserve"> творчества» на электронный адрес </w:t>
      </w:r>
      <w:hyperlink r:id="rId9" w:history="1">
        <w:r w:rsidR="0048290B" w:rsidRPr="00001A6F">
          <w:rPr>
            <w:rStyle w:val="ae"/>
            <w:lang w:val="en-US"/>
          </w:rPr>
          <w:t>ltdomtvor</w:t>
        </w:r>
        <w:r w:rsidR="0048290B" w:rsidRPr="00001A6F">
          <w:rPr>
            <w:rStyle w:val="ae"/>
          </w:rPr>
          <w:t>@</w:t>
        </w:r>
        <w:r w:rsidR="0048290B" w:rsidRPr="00001A6F">
          <w:rPr>
            <w:rStyle w:val="ae"/>
            <w:lang w:val="en-US"/>
          </w:rPr>
          <w:t>yandex</w:t>
        </w:r>
        <w:r w:rsidR="0048290B" w:rsidRPr="00001A6F">
          <w:rPr>
            <w:rStyle w:val="ae"/>
          </w:rPr>
          <w:t>.</w:t>
        </w:r>
        <w:proofErr w:type="spellStart"/>
        <w:r w:rsidR="0048290B" w:rsidRPr="00001A6F">
          <w:rPr>
            <w:rStyle w:val="ae"/>
            <w:lang w:val="en-US"/>
          </w:rPr>
          <w:t>ru</w:t>
        </w:r>
        <w:proofErr w:type="spellEnd"/>
      </w:hyperlink>
      <w:r w:rsidR="0048290B" w:rsidRPr="0048290B">
        <w:t xml:space="preserve"> </w:t>
      </w:r>
      <w:r w:rsidR="00131656" w:rsidRPr="00131656">
        <w:t xml:space="preserve"> </w:t>
      </w:r>
      <w:r w:rsidR="00131656">
        <w:t>конкурсные материалы</w:t>
      </w:r>
      <w:r w:rsidR="00131656" w:rsidRPr="00DF5A7B">
        <w:t>:</w:t>
      </w:r>
      <w:r w:rsidR="00DF5A7B" w:rsidRPr="00DF5A7B">
        <w:t xml:space="preserve"> </w:t>
      </w:r>
    </w:p>
    <w:p w:rsidR="00DF5A7B" w:rsidRDefault="00DF5A7B" w:rsidP="002E4890">
      <w:pPr>
        <w:pStyle w:val="af"/>
        <w:numPr>
          <w:ilvl w:val="2"/>
          <w:numId w:val="25"/>
        </w:numPr>
        <w:tabs>
          <w:tab w:val="clear" w:pos="720"/>
          <w:tab w:val="num" w:pos="0"/>
          <w:tab w:val="left" w:pos="709"/>
        </w:tabs>
        <w:ind w:left="0" w:firstLine="0"/>
        <w:jc w:val="both"/>
      </w:pPr>
      <w:r>
        <w:t xml:space="preserve">исследовательские работы </w:t>
      </w:r>
      <w:proofErr w:type="gramStart"/>
      <w:r>
        <w:t>обуча</w:t>
      </w:r>
      <w:r w:rsidR="0048290B">
        <w:t>ющихся</w:t>
      </w:r>
      <w:proofErr w:type="gramEnd"/>
      <w:r w:rsidR="00826EBD">
        <w:t>;</w:t>
      </w:r>
    </w:p>
    <w:p w:rsidR="00DF5A7B" w:rsidRDefault="00DF5A7B" w:rsidP="002E4890">
      <w:pPr>
        <w:pStyle w:val="af"/>
        <w:numPr>
          <w:ilvl w:val="2"/>
          <w:numId w:val="25"/>
        </w:numPr>
        <w:tabs>
          <w:tab w:val="clear" w:pos="720"/>
          <w:tab w:val="num" w:pos="0"/>
          <w:tab w:val="left" w:pos="709"/>
        </w:tabs>
        <w:ind w:left="0" w:firstLine="0"/>
        <w:jc w:val="both"/>
      </w:pPr>
      <w:r>
        <w:t>заявку, оформленную в соответствии с Приложением 1</w:t>
      </w:r>
      <w:r w:rsidR="0048290B">
        <w:t>.</w:t>
      </w:r>
    </w:p>
    <w:p w:rsidR="00C3687A" w:rsidRDefault="00C3687A" w:rsidP="00CE4B6F">
      <w:pPr>
        <w:pStyle w:val="3"/>
        <w:numPr>
          <w:ilvl w:val="1"/>
          <w:numId w:val="31"/>
        </w:numPr>
        <w:shd w:val="clear" w:color="auto" w:fill="auto"/>
        <w:tabs>
          <w:tab w:val="left" w:pos="720"/>
          <w:tab w:val="left" w:pos="3801"/>
        </w:tabs>
        <w:spacing w:line="240" w:lineRule="auto"/>
        <w:ind w:right="60"/>
        <w:jc w:val="both"/>
      </w:pPr>
      <w:r>
        <w:t xml:space="preserve">На конкурс не принимаются </w:t>
      </w:r>
      <w:r w:rsidR="00D673B5">
        <w:t xml:space="preserve">работы </w:t>
      </w:r>
      <w:r>
        <w:t>в случаях, если:</w:t>
      </w:r>
    </w:p>
    <w:p w:rsidR="00C3687A" w:rsidRDefault="00C3687A" w:rsidP="002E4890">
      <w:pPr>
        <w:pStyle w:val="3"/>
        <w:numPr>
          <w:ilvl w:val="0"/>
          <w:numId w:val="28"/>
        </w:numPr>
        <w:shd w:val="clear" w:color="auto" w:fill="auto"/>
        <w:tabs>
          <w:tab w:val="left" w:pos="720"/>
          <w:tab w:val="left" w:pos="3801"/>
        </w:tabs>
        <w:spacing w:line="240" w:lineRule="auto"/>
        <w:ind w:left="0" w:right="60" w:firstLine="0"/>
        <w:jc w:val="both"/>
      </w:pPr>
      <w:r>
        <w:t>содержание работы не соответствует тематике Конкурса;</w:t>
      </w:r>
    </w:p>
    <w:p w:rsidR="00C3687A" w:rsidRDefault="00C3687A" w:rsidP="002E4890">
      <w:pPr>
        <w:pStyle w:val="3"/>
        <w:numPr>
          <w:ilvl w:val="0"/>
          <w:numId w:val="28"/>
        </w:numPr>
        <w:shd w:val="clear" w:color="auto" w:fill="auto"/>
        <w:tabs>
          <w:tab w:val="left" w:pos="720"/>
          <w:tab w:val="left" w:pos="3801"/>
        </w:tabs>
        <w:spacing w:line="240" w:lineRule="auto"/>
        <w:ind w:left="0" w:right="60" w:firstLine="0"/>
        <w:jc w:val="both"/>
      </w:pPr>
      <w:r>
        <w:t>оформление конкурсных материалов не соответствует требованиям (Приложение</w:t>
      </w:r>
      <w:r w:rsidR="00EC154A">
        <w:t xml:space="preserve"> 2);</w:t>
      </w:r>
    </w:p>
    <w:p w:rsidR="00C3687A" w:rsidRPr="00E14B92" w:rsidRDefault="00C3687A" w:rsidP="002E4890">
      <w:pPr>
        <w:pStyle w:val="3"/>
        <w:numPr>
          <w:ilvl w:val="0"/>
          <w:numId w:val="28"/>
        </w:numPr>
        <w:shd w:val="clear" w:color="auto" w:fill="auto"/>
        <w:tabs>
          <w:tab w:val="left" w:pos="720"/>
          <w:tab w:val="left" w:pos="3801"/>
        </w:tabs>
        <w:spacing w:line="240" w:lineRule="auto"/>
        <w:ind w:left="0" w:right="60" w:firstLine="0"/>
        <w:jc w:val="both"/>
        <w:rPr>
          <w:b/>
        </w:rPr>
      </w:pPr>
      <w:r>
        <w:t xml:space="preserve">работа принимала участие </w:t>
      </w:r>
      <w:r w:rsidR="00AC72DC">
        <w:t xml:space="preserve">ранее </w:t>
      </w:r>
      <w:r>
        <w:t xml:space="preserve">в </w:t>
      </w:r>
      <w:r w:rsidR="00EC154A" w:rsidRPr="00AC72DC">
        <w:rPr>
          <w:b/>
        </w:rPr>
        <w:t>региональных</w:t>
      </w:r>
      <w:r w:rsidR="00EC154A">
        <w:t xml:space="preserve"> </w:t>
      </w:r>
      <w:r w:rsidR="00EC154A" w:rsidRPr="00480CE1">
        <w:rPr>
          <w:b/>
        </w:rPr>
        <w:t xml:space="preserve">туристско-краеведческих и экологических </w:t>
      </w:r>
      <w:r w:rsidR="00EC154A" w:rsidRPr="00E14B92">
        <w:rPr>
          <w:b/>
        </w:rPr>
        <w:t>конкурсах</w:t>
      </w:r>
      <w:r w:rsidRPr="00E14B92">
        <w:rPr>
          <w:b/>
        </w:rPr>
        <w:t>.</w:t>
      </w:r>
    </w:p>
    <w:p w:rsidR="00C3687A" w:rsidRDefault="00C3687A" w:rsidP="00CE4B6F">
      <w:pPr>
        <w:pStyle w:val="3"/>
        <w:numPr>
          <w:ilvl w:val="1"/>
          <w:numId w:val="31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right="60" w:firstLine="0"/>
        <w:jc w:val="both"/>
      </w:pPr>
      <w:r>
        <w:t xml:space="preserve">Представленные материалы не возвращаются, оценочные </w:t>
      </w:r>
      <w:proofErr w:type="gramStart"/>
      <w:r>
        <w:t>протоколы</w:t>
      </w:r>
      <w:proofErr w:type="gramEnd"/>
      <w:r>
        <w:t xml:space="preserve"> и рецензии авторам не высылаются.</w:t>
      </w:r>
    </w:p>
    <w:p w:rsidR="003A2445" w:rsidRDefault="00C3687A" w:rsidP="00CE4B6F">
      <w:pPr>
        <w:pStyle w:val="3"/>
        <w:numPr>
          <w:ilvl w:val="1"/>
          <w:numId w:val="31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right="60" w:firstLine="0"/>
        <w:jc w:val="both"/>
      </w:pPr>
      <w:r>
        <w:t>По ито</w:t>
      </w:r>
      <w:r w:rsidR="0048290B">
        <w:t xml:space="preserve">гам муниципального </w:t>
      </w:r>
      <w:r w:rsidR="003762C1">
        <w:t xml:space="preserve">заочного </w:t>
      </w:r>
      <w:r>
        <w:t>этапа</w:t>
      </w:r>
      <w:r w:rsidR="0048290B">
        <w:t xml:space="preserve"> Конкурса в адрес образовательных организаций </w:t>
      </w:r>
      <w:r>
        <w:t>высыла</w:t>
      </w:r>
      <w:r w:rsidR="00AC72DC">
        <w:t>е</w:t>
      </w:r>
      <w:r>
        <w:t xml:space="preserve">тся </w:t>
      </w:r>
      <w:r w:rsidR="00AC72DC">
        <w:t>письмо</w:t>
      </w:r>
      <w:r>
        <w:t xml:space="preserve"> с указанием списка обучающихся</w:t>
      </w:r>
      <w:r w:rsidR="00AC72DC">
        <w:t xml:space="preserve"> очного</w:t>
      </w:r>
      <w:r w:rsidR="003762C1">
        <w:t xml:space="preserve"> тура</w:t>
      </w:r>
      <w:r w:rsidR="009E690B">
        <w:t xml:space="preserve"> муниципального этапа Конкурса</w:t>
      </w:r>
      <w:r w:rsidR="003A2445">
        <w:t xml:space="preserve">. </w:t>
      </w:r>
    </w:p>
    <w:p w:rsidR="003A2445" w:rsidRPr="00826EBD" w:rsidRDefault="003A2445" w:rsidP="00CE4B6F">
      <w:pPr>
        <w:pStyle w:val="3"/>
        <w:numPr>
          <w:ilvl w:val="1"/>
          <w:numId w:val="31"/>
        </w:numPr>
        <w:shd w:val="clear" w:color="auto" w:fill="auto"/>
        <w:tabs>
          <w:tab w:val="left" w:pos="0"/>
          <w:tab w:val="left" w:pos="709"/>
          <w:tab w:val="left" w:pos="3801"/>
        </w:tabs>
        <w:spacing w:line="240" w:lineRule="auto"/>
        <w:ind w:left="0" w:right="60" w:firstLine="0"/>
        <w:jc w:val="both"/>
        <w:rPr>
          <w:rStyle w:val="a9"/>
          <w:b w:val="0"/>
          <w:bCs w:val="0"/>
          <w:i w:val="0"/>
          <w:iCs w:val="0"/>
        </w:rPr>
      </w:pPr>
      <w:r>
        <w:t xml:space="preserve">Регламент выступлений участников </w:t>
      </w:r>
      <w:r w:rsidR="00EC154A">
        <w:t>в очном туре</w:t>
      </w:r>
      <w:r>
        <w:t xml:space="preserve"> – 5-7 минут.</w:t>
      </w:r>
    </w:p>
    <w:p w:rsidR="003A2445" w:rsidRDefault="003A2445" w:rsidP="00CE4B6F">
      <w:pPr>
        <w:pStyle w:val="3"/>
        <w:shd w:val="clear" w:color="auto" w:fill="auto"/>
        <w:tabs>
          <w:tab w:val="left" w:pos="720"/>
          <w:tab w:val="left" w:pos="3801"/>
        </w:tabs>
        <w:spacing w:line="276" w:lineRule="auto"/>
        <w:ind w:right="60" w:firstLine="0"/>
        <w:jc w:val="both"/>
      </w:pPr>
    </w:p>
    <w:p w:rsidR="003A2445" w:rsidRDefault="003A2445" w:rsidP="00CE4B6F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Cs w:val="28"/>
        </w:rPr>
      </w:pPr>
      <w:r w:rsidRPr="00AF2EED">
        <w:rPr>
          <w:b/>
          <w:bCs/>
          <w:szCs w:val="28"/>
        </w:rPr>
        <w:t>ОПРЕДЕЛЕНИЕ РЕЗУЛЬТАТОВ И НАГРАЖДЕНИЕ</w:t>
      </w:r>
    </w:p>
    <w:p w:rsidR="003A2445" w:rsidRPr="005319D9" w:rsidRDefault="003A2445" w:rsidP="00CE4B6F">
      <w:pPr>
        <w:pStyle w:val="a3"/>
        <w:numPr>
          <w:ilvl w:val="1"/>
          <w:numId w:val="12"/>
        </w:numPr>
        <w:jc w:val="both"/>
        <w:rPr>
          <w:rStyle w:val="aa"/>
          <w:i w:val="0"/>
          <w:iCs w:val="0"/>
        </w:rPr>
      </w:pPr>
      <w:r w:rsidRPr="00D4627E">
        <w:t xml:space="preserve">Конкурсные </w:t>
      </w:r>
      <w:r>
        <w:t xml:space="preserve">работы и выступления обучающихся </w:t>
      </w:r>
      <w:r w:rsidRPr="00D4627E">
        <w:t xml:space="preserve">оцениваются </w:t>
      </w:r>
      <w:r>
        <w:t xml:space="preserve">членами жюри </w:t>
      </w:r>
      <w:r w:rsidRPr="00D4627E">
        <w:t>в соответствии с требованиям</w:t>
      </w:r>
      <w:r>
        <w:t>и (Приложение 2) и критериями оценки (Приложение 3)</w:t>
      </w:r>
      <w:r w:rsidRPr="00D4627E">
        <w:rPr>
          <w:rStyle w:val="aa"/>
          <w:i w:val="0"/>
        </w:rPr>
        <w:t>.</w:t>
      </w:r>
    </w:p>
    <w:p w:rsidR="003A2445" w:rsidRDefault="003A2445" w:rsidP="00CE4B6F">
      <w:pPr>
        <w:pStyle w:val="a3"/>
        <w:numPr>
          <w:ilvl w:val="1"/>
          <w:numId w:val="12"/>
        </w:numPr>
        <w:jc w:val="both"/>
      </w:pPr>
      <w:r>
        <w:t>Победители и призёры К</w:t>
      </w:r>
      <w:r w:rsidRPr="00AF2EED">
        <w:t xml:space="preserve">онкурса </w:t>
      </w:r>
      <w:r>
        <w:t xml:space="preserve">определяются по </w:t>
      </w:r>
      <w:r w:rsidR="00EB243A">
        <w:t>наи</w:t>
      </w:r>
      <w:r>
        <w:t xml:space="preserve">большей сумме баллов и </w:t>
      </w:r>
      <w:r w:rsidR="0048290B">
        <w:t>награждаются грамотами отдела образования</w:t>
      </w:r>
      <w:r w:rsidR="003762C1">
        <w:t xml:space="preserve"> администрации Лев-Толстовского муниципального района</w:t>
      </w:r>
      <w:r w:rsidRPr="00AF2EED">
        <w:t>.</w:t>
      </w:r>
    </w:p>
    <w:p w:rsidR="003A2445" w:rsidRPr="009E690B" w:rsidRDefault="003762C1" w:rsidP="003762C1">
      <w:pPr>
        <w:pStyle w:val="a3"/>
        <w:numPr>
          <w:ilvl w:val="1"/>
          <w:numId w:val="12"/>
        </w:numPr>
        <w:jc w:val="both"/>
      </w:pPr>
      <w:r w:rsidRPr="009E690B">
        <w:t>Работы победителей и призёров примут участие</w:t>
      </w:r>
      <w:r w:rsidR="009E690B" w:rsidRPr="009E690B">
        <w:t xml:space="preserve"> в заочном туре регионального этапа Конкурса.</w:t>
      </w:r>
      <w:r w:rsidRPr="009E690B">
        <w:t xml:space="preserve"> </w:t>
      </w:r>
    </w:p>
    <w:p w:rsidR="003A2445" w:rsidRDefault="003A2445" w:rsidP="008630A5">
      <w:p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360" w:lineRule="auto"/>
        <w:ind w:firstLine="540"/>
        <w:jc w:val="center"/>
        <w:rPr>
          <w:b/>
          <w:szCs w:val="28"/>
        </w:rPr>
      </w:pPr>
    </w:p>
    <w:p w:rsidR="00EF0962" w:rsidRDefault="00EF0962" w:rsidP="008630A5">
      <w:pPr>
        <w:spacing w:after="200" w:line="360" w:lineRule="auto"/>
        <w:rPr>
          <w:rFonts w:eastAsia="MS Mincho"/>
          <w:sz w:val="20"/>
          <w:szCs w:val="20"/>
        </w:rPr>
      </w:pPr>
      <w:r>
        <w:rPr>
          <w:rFonts w:eastAsia="MS Mincho"/>
        </w:rPr>
        <w:br w:type="page"/>
      </w:r>
    </w:p>
    <w:p w:rsidR="00EF0962" w:rsidRDefault="00EF0962" w:rsidP="00EF0962">
      <w:pPr>
        <w:ind w:left="7080"/>
        <w:rPr>
          <w:i/>
          <w:sz w:val="24"/>
        </w:rPr>
        <w:sectPr w:rsidR="00EF0962" w:rsidSect="006D54CF">
          <w:footerReference w:type="even" r:id="rId10"/>
          <w:footerReference w:type="default" r:id="rId11"/>
          <w:pgSz w:w="11907" w:h="16840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F0962" w:rsidRPr="00EB6819" w:rsidRDefault="00EF0962" w:rsidP="00EF0962">
      <w:pPr>
        <w:ind w:left="7080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 w:rsidR="00D673B5">
        <w:rPr>
          <w:i/>
          <w:sz w:val="24"/>
        </w:rPr>
        <w:t xml:space="preserve">1 </w:t>
      </w:r>
      <w:r>
        <w:rPr>
          <w:i/>
          <w:sz w:val="24"/>
        </w:rPr>
        <w:t xml:space="preserve">к Положению о </w:t>
      </w:r>
      <w:r w:rsidR="009E690B">
        <w:rPr>
          <w:i/>
          <w:sz w:val="24"/>
        </w:rPr>
        <w:t xml:space="preserve">муниципальном </w:t>
      </w:r>
      <w:r w:rsidRPr="00EB6819">
        <w:rPr>
          <w:i/>
          <w:sz w:val="24"/>
        </w:rPr>
        <w:t xml:space="preserve">этапе </w:t>
      </w:r>
      <w:r w:rsidRPr="00EB6819">
        <w:rPr>
          <w:rFonts w:eastAsia="MS Mincho"/>
          <w:i/>
          <w:sz w:val="24"/>
        </w:rPr>
        <w:t xml:space="preserve">Всероссийского конкурса исследовательских краеведческих работ </w:t>
      </w:r>
      <w:r>
        <w:rPr>
          <w:rFonts w:eastAsia="MS Mincho"/>
          <w:i/>
          <w:sz w:val="24"/>
        </w:rPr>
        <w:t xml:space="preserve">обучающихся </w:t>
      </w:r>
      <w:r w:rsidRPr="00EB6819">
        <w:rPr>
          <w:rFonts w:eastAsia="MS Mincho"/>
          <w:i/>
          <w:sz w:val="24"/>
        </w:rPr>
        <w:t>«Отечество»</w:t>
      </w:r>
      <w:r>
        <w:rPr>
          <w:rFonts w:eastAsia="MS Mincho"/>
          <w:i/>
          <w:sz w:val="24"/>
        </w:rPr>
        <w:t>- 202</w:t>
      </w:r>
      <w:r w:rsidR="006D54CF">
        <w:rPr>
          <w:rFonts w:eastAsia="MS Mincho"/>
          <w:i/>
          <w:sz w:val="24"/>
        </w:rPr>
        <w:t>1</w:t>
      </w:r>
      <w:r w:rsidRPr="00EB6819">
        <w:rPr>
          <w:rFonts w:eastAsia="MS Mincho"/>
          <w:i/>
          <w:sz w:val="24"/>
        </w:rPr>
        <w:t xml:space="preserve"> </w:t>
      </w:r>
    </w:p>
    <w:p w:rsidR="00EF0962" w:rsidRDefault="00EF0962" w:rsidP="00EF0962">
      <w:pPr>
        <w:pStyle w:val="ac"/>
        <w:tabs>
          <w:tab w:val="left" w:pos="5040"/>
        </w:tabs>
        <w:ind w:firstLine="8505"/>
        <w:jc w:val="center"/>
        <w:rPr>
          <w:rFonts w:ascii="Times New Roman" w:eastAsia="MS Mincho" w:hAnsi="Times New Roman"/>
          <w:sz w:val="24"/>
          <w:szCs w:val="24"/>
        </w:rPr>
      </w:pPr>
    </w:p>
    <w:p w:rsidR="00EF0962" w:rsidRPr="00CA37FB" w:rsidRDefault="00EF0962" w:rsidP="00EF0962">
      <w:pPr>
        <w:pStyle w:val="ac"/>
        <w:jc w:val="center"/>
        <w:rPr>
          <w:rFonts w:ascii="Times New Roman" w:eastAsia="MS Mincho" w:hAnsi="Times New Roman"/>
          <w:b/>
          <w:sz w:val="12"/>
          <w:szCs w:val="12"/>
        </w:rPr>
      </w:pPr>
    </w:p>
    <w:p w:rsidR="00EF0962" w:rsidRDefault="00EF0962" w:rsidP="00EF0962">
      <w:pPr>
        <w:pStyle w:val="ac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EF0962" w:rsidRDefault="00EF0962" w:rsidP="00EF0962">
      <w:pPr>
        <w:pStyle w:val="ac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З</w:t>
      </w:r>
      <w:r w:rsidRPr="00B0668F">
        <w:rPr>
          <w:rFonts w:ascii="Times New Roman" w:eastAsia="MS Mincho" w:hAnsi="Times New Roman"/>
          <w:b/>
          <w:sz w:val="28"/>
          <w:szCs w:val="28"/>
        </w:rPr>
        <w:t>аявк</w:t>
      </w:r>
      <w:r>
        <w:rPr>
          <w:rFonts w:ascii="Times New Roman" w:eastAsia="MS Mincho" w:hAnsi="Times New Roman"/>
          <w:b/>
          <w:sz w:val="28"/>
          <w:szCs w:val="28"/>
        </w:rPr>
        <w:t>а</w:t>
      </w:r>
      <w:r w:rsidRPr="00B0668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F0962" w:rsidRDefault="00EF0962" w:rsidP="00EF0962">
      <w:pPr>
        <w:pStyle w:val="ac"/>
        <w:jc w:val="center"/>
        <w:rPr>
          <w:rFonts w:ascii="Times New Roman" w:eastAsia="MS Mincho" w:hAnsi="Times New Roman"/>
          <w:sz w:val="28"/>
          <w:szCs w:val="28"/>
        </w:rPr>
      </w:pPr>
    </w:p>
    <w:p w:rsidR="00EF0962" w:rsidRPr="00CA37FB" w:rsidRDefault="00EF0962" w:rsidP="00EF0962">
      <w:pPr>
        <w:pStyle w:val="ac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4"/>
          <w:szCs w:val="24"/>
        </w:rPr>
        <w:t>Просим до</w:t>
      </w:r>
      <w:r w:rsidR="003762C1">
        <w:rPr>
          <w:rFonts w:ascii="Times New Roman" w:eastAsia="MS Mincho" w:hAnsi="Times New Roman"/>
          <w:sz w:val="24"/>
          <w:szCs w:val="24"/>
        </w:rPr>
        <w:t>пустить к участию в муниципальном</w:t>
      </w:r>
      <w:r>
        <w:rPr>
          <w:rFonts w:ascii="Times New Roman" w:eastAsia="MS Mincho" w:hAnsi="Times New Roman"/>
          <w:sz w:val="24"/>
          <w:szCs w:val="24"/>
        </w:rPr>
        <w:t xml:space="preserve"> этапе Всероссийского конкурса исследовательских краеведческих работ «Отечество» обучающихся:</w:t>
      </w:r>
    </w:p>
    <w:tbl>
      <w:tblPr>
        <w:tblpPr w:leftFromText="180" w:rightFromText="180" w:vertAnchor="text" w:horzAnchor="margin" w:tblpXSpec="center" w:tblpY="433"/>
        <w:tblOverlap w:val="never"/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026"/>
        <w:gridCol w:w="1134"/>
        <w:gridCol w:w="2126"/>
        <w:gridCol w:w="1843"/>
        <w:gridCol w:w="1701"/>
        <w:gridCol w:w="2508"/>
        <w:gridCol w:w="1760"/>
        <w:gridCol w:w="2082"/>
      </w:tblGrid>
      <w:tr w:rsidR="00D722B0" w:rsidRPr="003C48B5" w:rsidTr="009B026A">
        <w:trPr>
          <w:trHeight w:val="696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jc w:val="center"/>
              <w:rPr>
                <w:rFonts w:ascii="Times New Roman" w:eastAsia="MS Mincho" w:hAnsi="Times New Roman"/>
              </w:rPr>
            </w:pPr>
            <w:r w:rsidRPr="003521DB">
              <w:rPr>
                <w:rFonts w:ascii="Times New Roman" w:eastAsia="MS Mincho" w:hAnsi="Times New Roman"/>
              </w:rPr>
              <w:t>№</w:t>
            </w:r>
          </w:p>
          <w:p w:rsidR="00D722B0" w:rsidRPr="003521DB" w:rsidRDefault="00D722B0" w:rsidP="009B026A">
            <w:pPr>
              <w:pStyle w:val="ac"/>
              <w:jc w:val="center"/>
              <w:rPr>
                <w:rFonts w:ascii="Times New Roman" w:eastAsia="MS Mincho" w:hAnsi="Times New Roman"/>
              </w:rPr>
            </w:pPr>
            <w:proofErr w:type="gramStart"/>
            <w:r w:rsidRPr="003521DB">
              <w:rPr>
                <w:rFonts w:ascii="Times New Roman" w:eastAsia="MS Mincho" w:hAnsi="Times New Roman"/>
              </w:rPr>
              <w:t>п</w:t>
            </w:r>
            <w:proofErr w:type="gramEnd"/>
            <w:r w:rsidRPr="003521DB">
              <w:rPr>
                <w:rFonts w:ascii="Times New Roman" w:eastAsia="MS Mincho" w:hAnsi="Times New Roman"/>
              </w:rPr>
              <w:t>/п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jc w:val="center"/>
              <w:rPr>
                <w:rFonts w:ascii="Times New Roman" w:eastAsia="MS Mincho" w:hAnsi="Times New Roman"/>
              </w:rPr>
            </w:pPr>
            <w:r w:rsidRPr="003521DB">
              <w:rPr>
                <w:rFonts w:ascii="Times New Roman" w:eastAsia="MS Mincho" w:hAnsi="Times New Roman"/>
              </w:rPr>
              <w:t xml:space="preserve">Фамилия, имя, </w:t>
            </w:r>
            <w:r>
              <w:rPr>
                <w:rFonts w:ascii="Times New Roman" w:eastAsia="MS Mincho" w:hAnsi="Times New Roman"/>
              </w:rPr>
              <w:t xml:space="preserve">отчество </w:t>
            </w:r>
            <w:r w:rsidRPr="003521DB">
              <w:rPr>
                <w:rFonts w:ascii="Times New Roman" w:eastAsia="MS Mincho" w:hAnsi="Times New Roman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ind w:right="-10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ind w:right="-101"/>
              <w:jc w:val="center"/>
              <w:rPr>
                <w:rFonts w:ascii="Times New Roman" w:eastAsia="MS Mincho" w:hAnsi="Times New Roman"/>
              </w:rPr>
            </w:pPr>
            <w:r w:rsidRPr="003521DB">
              <w:rPr>
                <w:rFonts w:ascii="Times New Roman" w:eastAsia="MS Mincho" w:hAnsi="Times New Roman"/>
              </w:rPr>
              <w:t>Класс, учрежд</w:t>
            </w:r>
            <w:r>
              <w:rPr>
                <w:rFonts w:ascii="Times New Roman" w:eastAsia="MS Mincho" w:hAnsi="Times New Roman"/>
              </w:rPr>
              <w:t>ение</w:t>
            </w:r>
            <w:r w:rsidRPr="003521DB">
              <w:rPr>
                <w:rFonts w:ascii="Times New Roman" w:eastAsia="MS Mincho" w:hAnsi="Times New Roman"/>
              </w:rPr>
              <w:t xml:space="preserve"> образ</w:t>
            </w:r>
            <w:r>
              <w:rPr>
                <w:rFonts w:ascii="Times New Roman" w:eastAsia="MS Mincho" w:hAnsi="Times New Roman"/>
              </w:rPr>
              <w:t>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tabs>
                <w:tab w:val="left" w:pos="59"/>
                <w:tab w:val="left" w:pos="659"/>
              </w:tabs>
              <w:ind w:left="-12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Default="00D722B0" w:rsidP="009B026A">
            <w:pPr>
              <w:pStyle w:val="ac"/>
              <w:tabs>
                <w:tab w:val="left" w:pos="425"/>
              </w:tabs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Секция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tabs>
                <w:tab w:val="left" w:pos="425"/>
              </w:tabs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Название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9B026A">
            <w:pPr>
              <w:pStyle w:val="ac"/>
              <w:tabs>
                <w:tab w:val="left" w:pos="425"/>
              </w:tabs>
              <w:jc w:val="center"/>
              <w:rPr>
                <w:rFonts w:ascii="Times New Roman" w:eastAsia="MS Mincho" w:hAnsi="Times New Roman"/>
              </w:rPr>
            </w:pPr>
            <w:r w:rsidRPr="003521DB">
              <w:rPr>
                <w:rFonts w:ascii="Times New Roman" w:eastAsia="MS Mincho" w:hAnsi="Times New Roman"/>
              </w:rPr>
              <w:t>Ф.И.О.</w:t>
            </w:r>
          </w:p>
          <w:p w:rsidR="00D722B0" w:rsidRPr="003521DB" w:rsidRDefault="00D722B0" w:rsidP="009B026A">
            <w:pPr>
              <w:pStyle w:val="ac"/>
              <w:tabs>
                <w:tab w:val="left" w:pos="425"/>
              </w:tabs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</w:t>
            </w:r>
            <w:r w:rsidRPr="003521DB">
              <w:rPr>
                <w:rFonts w:ascii="Times New Roman" w:eastAsia="MS Mincho" w:hAnsi="Times New Roman"/>
              </w:rPr>
              <w:t>уководителя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B0" w:rsidRDefault="00D722B0" w:rsidP="002E4890">
            <w:pPr>
              <w:pStyle w:val="ac"/>
              <w:tabs>
                <w:tab w:val="left" w:pos="1337"/>
              </w:tabs>
              <w:jc w:val="center"/>
              <w:rPr>
                <w:rFonts w:ascii="Times New Roman" w:eastAsia="MS Mincho" w:hAnsi="Times New Roman"/>
              </w:rPr>
            </w:pPr>
            <w:r w:rsidRPr="003521DB">
              <w:rPr>
                <w:rFonts w:ascii="Times New Roman" w:eastAsia="MS Mincho" w:hAnsi="Times New Roman"/>
              </w:rPr>
              <w:t>Должность и место работы</w:t>
            </w:r>
            <w:r w:rsidR="009B026A">
              <w:rPr>
                <w:rFonts w:ascii="Times New Roman" w:eastAsia="MS Mincho" w:hAnsi="Times New Roman"/>
              </w:rPr>
              <w:t xml:space="preserve"> рук</w:t>
            </w:r>
            <w:r w:rsidR="002E4890">
              <w:rPr>
                <w:rFonts w:ascii="Times New Roman" w:eastAsia="MS Mincho" w:hAnsi="Times New Roman"/>
              </w:rPr>
              <w:t>оводите</w:t>
            </w:r>
            <w:r w:rsidR="009B026A">
              <w:rPr>
                <w:rFonts w:ascii="Times New Roman" w:eastAsia="MS Mincho" w:hAnsi="Times New Roman"/>
              </w:rPr>
              <w:t>ля</w:t>
            </w:r>
          </w:p>
          <w:p w:rsidR="003762C1" w:rsidRPr="003521DB" w:rsidRDefault="003762C1" w:rsidP="002E4890">
            <w:pPr>
              <w:pStyle w:val="ac"/>
              <w:tabs>
                <w:tab w:val="left" w:pos="1337"/>
              </w:tabs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(телефон)</w:t>
            </w:r>
          </w:p>
        </w:tc>
      </w:tr>
      <w:tr w:rsidR="00D722B0" w:rsidRPr="003C48B5" w:rsidTr="009B026A">
        <w:trPr>
          <w:trHeight w:val="317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</w:tr>
      <w:tr w:rsidR="00D722B0" w:rsidRPr="003C48B5" w:rsidTr="009B026A">
        <w:trPr>
          <w:trHeight w:val="34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</w:tr>
      <w:tr w:rsidR="00D722B0" w:rsidRPr="003C48B5" w:rsidTr="009B026A">
        <w:trPr>
          <w:trHeight w:val="35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eastAsia="MS Mincho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B0" w:rsidRPr="003521DB" w:rsidRDefault="00D722B0" w:rsidP="001F1596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</w:tr>
      <w:tr w:rsidR="00D722B0" w:rsidRPr="003C48B5" w:rsidTr="009B026A">
        <w:trPr>
          <w:trHeight w:val="28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ind w:right="-101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ind w:right="-101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ind w:left="-83" w:right="-2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ind w:right="-10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B0" w:rsidRPr="003521DB" w:rsidRDefault="00D722B0" w:rsidP="001F1596">
            <w:pPr>
              <w:pStyle w:val="ac"/>
              <w:ind w:right="-10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ind w:right="-108"/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B0" w:rsidRPr="003521DB" w:rsidRDefault="00D722B0" w:rsidP="001F1596">
            <w:pPr>
              <w:pStyle w:val="ac"/>
              <w:tabs>
                <w:tab w:val="left" w:pos="1337"/>
              </w:tabs>
              <w:jc w:val="center"/>
              <w:rPr>
                <w:rFonts w:ascii="Times New Roman" w:eastAsia="MS Mincho" w:hAnsi="Times New Roman"/>
              </w:rPr>
            </w:pPr>
          </w:p>
        </w:tc>
      </w:tr>
    </w:tbl>
    <w:p w:rsidR="00EF0962" w:rsidRPr="00026F4D" w:rsidRDefault="00EF0962" w:rsidP="00EF0962">
      <w:pPr>
        <w:pStyle w:val="ac"/>
        <w:ind w:firstLine="709"/>
        <w:jc w:val="both"/>
        <w:rPr>
          <w:rFonts w:ascii="Times New Roman" w:eastAsia="MS Mincho" w:hAnsi="Times New Roman"/>
        </w:rPr>
      </w:pPr>
    </w:p>
    <w:p w:rsidR="00EF0962" w:rsidRDefault="00EF0962" w:rsidP="00EF0962">
      <w:pPr>
        <w:pStyle w:val="ac"/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F0962" w:rsidRPr="00CB5DA5" w:rsidRDefault="00EF0962" w:rsidP="00EF0962">
      <w:pPr>
        <w:pStyle w:val="ac"/>
        <w:ind w:firstLine="426"/>
        <w:jc w:val="both"/>
        <w:rPr>
          <w:rFonts w:ascii="Times New Roman" w:hAnsi="Times New Roman"/>
          <w:spacing w:val="-8"/>
          <w:sz w:val="16"/>
          <w:szCs w:val="16"/>
        </w:rPr>
      </w:pPr>
      <w:r w:rsidRPr="006944F3">
        <w:rPr>
          <w:rFonts w:ascii="Times New Roman" w:hAnsi="Times New Roman"/>
          <w:spacing w:val="-8"/>
          <w:sz w:val="24"/>
          <w:szCs w:val="24"/>
        </w:rPr>
        <w:tab/>
      </w:r>
      <w:r>
        <w:rPr>
          <w:rFonts w:ascii="Times New Roman" w:hAnsi="Times New Roman"/>
          <w:spacing w:val="-8"/>
          <w:sz w:val="24"/>
          <w:szCs w:val="24"/>
        </w:rPr>
        <w:tab/>
      </w:r>
    </w:p>
    <w:p w:rsidR="00EF0962" w:rsidRDefault="00EF0962" w:rsidP="00EF0962">
      <w:pPr>
        <w:ind w:firstLine="720"/>
        <w:jc w:val="both"/>
        <w:rPr>
          <w:b/>
          <w:bCs/>
          <w:color w:val="000000"/>
        </w:rPr>
      </w:pPr>
    </w:p>
    <w:p w:rsidR="00EF0962" w:rsidRPr="00986921" w:rsidRDefault="00EF0962" w:rsidP="00EF0962">
      <w:pPr>
        <w:pStyle w:val="ac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Рук</w:t>
      </w:r>
      <w:r w:rsidR="003762C1">
        <w:rPr>
          <w:rFonts w:ascii="Times New Roman" w:eastAsia="MS Mincho" w:hAnsi="Times New Roman"/>
          <w:sz w:val="24"/>
          <w:szCs w:val="24"/>
        </w:rPr>
        <w:t>оводитель образовательной организации</w:t>
      </w:r>
      <w:r>
        <w:rPr>
          <w:rFonts w:ascii="Times New Roman" w:eastAsia="MS Mincho" w:hAnsi="Times New Roman"/>
          <w:sz w:val="24"/>
          <w:szCs w:val="24"/>
        </w:rPr>
        <w:t xml:space="preserve"> _________________________/____________________________/</w:t>
      </w:r>
    </w:p>
    <w:p w:rsidR="00EF0962" w:rsidRPr="00E754E9" w:rsidRDefault="00EF0962" w:rsidP="00EF0962">
      <w:pPr>
        <w:rPr>
          <w:vertAlign w:val="superscript"/>
        </w:rPr>
      </w:pPr>
      <w:r>
        <w:rPr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EF0962" w:rsidRDefault="00EF0962" w:rsidP="00EF0962"/>
    <w:p w:rsidR="003A2445" w:rsidRDefault="003A2445" w:rsidP="003A2445">
      <w:pPr>
        <w:pStyle w:val="ac"/>
        <w:tabs>
          <w:tab w:val="left" w:pos="720"/>
        </w:tabs>
        <w:jc w:val="right"/>
        <w:rPr>
          <w:rFonts w:ascii="Times New Roman" w:eastAsia="MS Mincho" w:hAnsi="Times New Roman" w:cs="Times New Roman"/>
        </w:rPr>
      </w:pPr>
    </w:p>
    <w:p w:rsidR="00EF0962" w:rsidRDefault="003A2445" w:rsidP="003A2445">
      <w:pPr>
        <w:jc w:val="right"/>
        <w:rPr>
          <w:sz w:val="24"/>
        </w:rPr>
        <w:sectPr w:rsidR="00EF0962" w:rsidSect="00EF0962">
          <w:pgSz w:w="16840" w:h="11907" w:orient="landscape" w:code="9"/>
          <w:pgMar w:top="1701" w:right="567" w:bottom="851" w:left="567" w:header="709" w:footer="709" w:gutter="0"/>
          <w:cols w:space="708"/>
          <w:titlePg/>
          <w:docGrid w:linePitch="360"/>
        </w:sectPr>
      </w:pPr>
      <w:r>
        <w:rPr>
          <w:sz w:val="24"/>
        </w:rPr>
        <w:br w:type="page"/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lastRenderedPageBreak/>
        <w:t xml:space="preserve">Приложение 2 </w:t>
      </w:r>
    </w:p>
    <w:p w:rsidR="003A2445" w:rsidRPr="00896443" w:rsidRDefault="003762C1" w:rsidP="003A2445">
      <w:pPr>
        <w:jc w:val="right"/>
        <w:rPr>
          <w:i/>
          <w:sz w:val="24"/>
        </w:rPr>
      </w:pPr>
      <w:r>
        <w:rPr>
          <w:i/>
          <w:sz w:val="24"/>
        </w:rPr>
        <w:t xml:space="preserve">к Положению о муниципальном </w:t>
      </w:r>
      <w:r w:rsidR="003A2445" w:rsidRPr="00896443">
        <w:rPr>
          <w:i/>
          <w:sz w:val="24"/>
        </w:rPr>
        <w:t xml:space="preserve"> этапе </w:t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 xml:space="preserve">Всероссийского конкурса </w:t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>исследовательских краеведческих</w:t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 xml:space="preserve"> работ обучающихся «Отечество»</w:t>
      </w:r>
      <w:r w:rsidR="00EF0962">
        <w:rPr>
          <w:i/>
          <w:sz w:val="24"/>
        </w:rPr>
        <w:t xml:space="preserve"> - 202</w:t>
      </w:r>
      <w:r w:rsidR="00374689">
        <w:rPr>
          <w:i/>
          <w:sz w:val="24"/>
        </w:rPr>
        <w:t>1</w:t>
      </w:r>
    </w:p>
    <w:p w:rsidR="003A2445" w:rsidRPr="00896443" w:rsidRDefault="003A2445" w:rsidP="003A2445">
      <w:pPr>
        <w:jc w:val="both"/>
        <w:rPr>
          <w:sz w:val="24"/>
        </w:rPr>
      </w:pPr>
    </w:p>
    <w:p w:rsidR="003A2445" w:rsidRPr="001F1F21" w:rsidRDefault="003A2445" w:rsidP="003A2445">
      <w:pPr>
        <w:jc w:val="center"/>
        <w:rPr>
          <w:b/>
        </w:rPr>
      </w:pPr>
      <w:r w:rsidRPr="001F1F21">
        <w:rPr>
          <w:b/>
        </w:rPr>
        <w:t>Требования к оформлению конкурсных работ</w:t>
      </w:r>
    </w:p>
    <w:p w:rsidR="003A2445" w:rsidRPr="001F1F21" w:rsidRDefault="003A2445" w:rsidP="003A2445">
      <w:pPr>
        <w:jc w:val="center"/>
        <w:rPr>
          <w:b/>
        </w:rPr>
      </w:pPr>
    </w:p>
    <w:p w:rsidR="003A2445" w:rsidRPr="001F1F21" w:rsidRDefault="003A2445" w:rsidP="003A2445">
      <w:pPr>
        <w:pStyle w:val="3"/>
        <w:shd w:val="clear" w:color="auto" w:fill="auto"/>
        <w:spacing w:line="324" w:lineRule="exact"/>
        <w:ind w:left="40" w:firstLine="680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На конкурс принимаются краеведческие исследовательские работы на бумажном носителе объемом до 10 страниц компьютерного набора (формат А</w:t>
      </w:r>
      <w:proofErr w:type="gramStart"/>
      <w:r w:rsidRPr="001F1F21">
        <w:rPr>
          <w:sz w:val="24"/>
          <w:szCs w:val="24"/>
        </w:rPr>
        <w:t>4</w:t>
      </w:r>
      <w:proofErr w:type="gramEnd"/>
      <w:r w:rsidRPr="001F1F21">
        <w:rPr>
          <w:sz w:val="24"/>
          <w:szCs w:val="24"/>
        </w:rPr>
        <w:t xml:space="preserve">, шрифт </w:t>
      </w:r>
      <w:r w:rsidRPr="001F1F21">
        <w:rPr>
          <w:sz w:val="24"/>
          <w:szCs w:val="24"/>
          <w:lang w:val="en-US"/>
        </w:rPr>
        <w:t>Times</w:t>
      </w:r>
      <w:r w:rsidRPr="001F1F21">
        <w:rPr>
          <w:sz w:val="24"/>
          <w:szCs w:val="24"/>
        </w:rPr>
        <w:t xml:space="preserve"> </w:t>
      </w:r>
      <w:r w:rsidRPr="001F1F21">
        <w:rPr>
          <w:sz w:val="24"/>
          <w:szCs w:val="24"/>
          <w:lang w:val="en-US"/>
        </w:rPr>
        <w:t>New</w:t>
      </w:r>
      <w:r w:rsidRPr="001F1F21">
        <w:rPr>
          <w:sz w:val="24"/>
          <w:szCs w:val="24"/>
        </w:rPr>
        <w:t xml:space="preserve"> </w:t>
      </w:r>
      <w:r w:rsidRPr="001F1F21">
        <w:rPr>
          <w:sz w:val="24"/>
          <w:szCs w:val="24"/>
          <w:lang w:val="en-US"/>
        </w:rPr>
        <w:t>Roman</w:t>
      </w:r>
      <w:r w:rsidRPr="001F1F21">
        <w:rPr>
          <w:sz w:val="24"/>
          <w:szCs w:val="24"/>
        </w:rPr>
        <w:t xml:space="preserve"> кегль 14, интервал 1, поля: левое – </w:t>
      </w:r>
      <w:smartTag w:uri="urn:schemas-microsoft-com:office:smarttags" w:element="metricconverter">
        <w:smartTagPr>
          <w:attr w:name="ProductID" w:val="3,5 см"/>
        </w:smartTagPr>
        <w:r w:rsidRPr="001F1F21">
          <w:rPr>
            <w:sz w:val="24"/>
            <w:szCs w:val="24"/>
          </w:rPr>
          <w:t>3,5 см</w:t>
        </w:r>
      </w:smartTag>
      <w:r w:rsidRPr="001F1F21">
        <w:rPr>
          <w:sz w:val="24"/>
          <w:szCs w:val="24"/>
        </w:rPr>
        <w:t xml:space="preserve">, правое, верхнее, нижнее </w:t>
      </w:r>
      <w:r w:rsidR="00D673B5">
        <w:rPr>
          <w:sz w:val="24"/>
          <w:szCs w:val="24"/>
        </w:rPr>
        <w:t>–</w:t>
      </w:r>
      <w:r w:rsidRPr="001F1F21">
        <w:rPr>
          <w:sz w:val="24"/>
          <w:szCs w:val="24"/>
        </w:rPr>
        <w:t xml:space="preserve"> </w:t>
      </w:r>
      <w:r w:rsidR="00D673B5">
        <w:rPr>
          <w:sz w:val="24"/>
          <w:szCs w:val="24"/>
        </w:rPr>
        <w:t>1,5</w:t>
      </w:r>
      <w:r w:rsidRPr="001F1F21">
        <w:rPr>
          <w:sz w:val="24"/>
          <w:szCs w:val="24"/>
        </w:rPr>
        <w:t xml:space="preserve"> см).</w:t>
      </w:r>
    </w:p>
    <w:p w:rsidR="00610FA7" w:rsidRDefault="003A2445" w:rsidP="003A2445">
      <w:pPr>
        <w:pStyle w:val="3"/>
        <w:shd w:val="clear" w:color="auto" w:fill="auto"/>
        <w:spacing w:line="324" w:lineRule="exact"/>
        <w:ind w:left="40" w:right="-60" w:firstLine="380"/>
        <w:jc w:val="both"/>
        <w:rPr>
          <w:sz w:val="24"/>
          <w:szCs w:val="24"/>
        </w:rPr>
      </w:pPr>
      <w:r w:rsidRPr="001F1F21">
        <w:rPr>
          <w:sz w:val="24"/>
          <w:szCs w:val="24"/>
        </w:rPr>
        <w:t xml:space="preserve">Объем приложений - не более 10 страниц. </w:t>
      </w:r>
    </w:p>
    <w:p w:rsidR="003A2445" w:rsidRPr="001F1F21" w:rsidRDefault="00610FA7" w:rsidP="003A2445">
      <w:pPr>
        <w:pStyle w:val="3"/>
        <w:shd w:val="clear" w:color="auto" w:fill="auto"/>
        <w:spacing w:line="324" w:lineRule="exact"/>
        <w:ind w:left="40" w:right="-60" w:firstLine="380"/>
        <w:jc w:val="both"/>
        <w:rPr>
          <w:sz w:val="24"/>
          <w:szCs w:val="24"/>
        </w:rPr>
      </w:pPr>
      <w:r>
        <w:rPr>
          <w:sz w:val="24"/>
          <w:szCs w:val="24"/>
        </w:rPr>
        <w:t>Объём файла необходимо уменьшить, используя</w:t>
      </w:r>
      <w:r w:rsidR="00D673B5">
        <w:rPr>
          <w:sz w:val="24"/>
          <w:szCs w:val="24"/>
        </w:rPr>
        <w:t xml:space="preserve"> функци</w:t>
      </w:r>
      <w:r>
        <w:rPr>
          <w:sz w:val="24"/>
          <w:szCs w:val="24"/>
        </w:rPr>
        <w:t>ю</w:t>
      </w:r>
      <w:r w:rsidR="00D673B5">
        <w:rPr>
          <w:sz w:val="24"/>
          <w:szCs w:val="24"/>
        </w:rPr>
        <w:t xml:space="preserve"> «сжатие рисунков».</w:t>
      </w:r>
    </w:p>
    <w:p w:rsidR="003A2445" w:rsidRPr="001F1F21" w:rsidRDefault="003A2445" w:rsidP="003A2445">
      <w:pPr>
        <w:pStyle w:val="3"/>
        <w:shd w:val="clear" w:color="auto" w:fill="auto"/>
        <w:spacing w:line="324" w:lineRule="exact"/>
        <w:ind w:right="-60" w:firstLine="0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Структура работы:</w:t>
      </w:r>
    </w:p>
    <w:p w:rsidR="003A2445" w:rsidRPr="001F1F21" w:rsidRDefault="003A2445" w:rsidP="006D54CF">
      <w:pPr>
        <w:pStyle w:val="3"/>
        <w:numPr>
          <w:ilvl w:val="0"/>
          <w:numId w:val="14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титульный лист с указанием (сверху вниз):</w:t>
      </w:r>
    </w:p>
    <w:p w:rsidR="003A2445" w:rsidRPr="001F1F21" w:rsidRDefault="003A2445" w:rsidP="006D54CF">
      <w:pPr>
        <w:pStyle w:val="3"/>
        <w:numPr>
          <w:ilvl w:val="1"/>
          <w:numId w:val="15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Управление образования и науки Липецкой области;</w:t>
      </w:r>
    </w:p>
    <w:p w:rsidR="003A2445" w:rsidRPr="001F1F21" w:rsidRDefault="003A2445" w:rsidP="006D54CF">
      <w:pPr>
        <w:pStyle w:val="3"/>
        <w:numPr>
          <w:ilvl w:val="1"/>
          <w:numId w:val="15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название образовательной организации и объединения;</w:t>
      </w:r>
    </w:p>
    <w:p w:rsidR="003A2445" w:rsidRPr="001F1F21" w:rsidRDefault="003A2445" w:rsidP="006D54CF">
      <w:pPr>
        <w:pStyle w:val="3"/>
        <w:numPr>
          <w:ilvl w:val="1"/>
          <w:numId w:val="15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название конкурса, номинация;</w:t>
      </w:r>
    </w:p>
    <w:p w:rsidR="003A2445" w:rsidRPr="001F1F21" w:rsidRDefault="003A2445" w:rsidP="006D54CF">
      <w:pPr>
        <w:pStyle w:val="3"/>
        <w:numPr>
          <w:ilvl w:val="1"/>
          <w:numId w:val="15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тема работы;</w:t>
      </w:r>
    </w:p>
    <w:p w:rsidR="003A2445" w:rsidRPr="001F1F21" w:rsidRDefault="003A2445" w:rsidP="006D54CF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фамилия, имя, отчество (полностью) автора, класс, образовательная организация (адрес), объединение;</w:t>
      </w:r>
    </w:p>
    <w:p w:rsidR="003A2445" w:rsidRPr="001F1F21" w:rsidRDefault="003A2445" w:rsidP="006D54CF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фамилия, имя, отчество (полностью) педагога-руководителя, должность, место работы, контактные данные;</w:t>
      </w:r>
    </w:p>
    <w:p w:rsidR="003A2445" w:rsidRPr="001F1F21" w:rsidRDefault="003A2445" w:rsidP="006D54CF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line="324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год выполнения работы.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Оглавление.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Введение, где необходимо сформулировать проблематику,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исследования, дать характеристику района исследования.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Методика исследования (описание методов сбора, первичной и статистической обработки материала).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Результаты исследования и их обсуждение. При необходимости следует использовать таблицы, рисунки, графики и т.п.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Выводы (краткие ответы на вопросы, поставленные в задачах).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Список использованных источников и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3A2445" w:rsidRPr="001F1F21" w:rsidRDefault="003A2445" w:rsidP="003A2445">
      <w:pPr>
        <w:pStyle w:val="3"/>
        <w:numPr>
          <w:ilvl w:val="0"/>
          <w:numId w:val="15"/>
        </w:numPr>
        <w:shd w:val="clear" w:color="auto" w:fill="auto"/>
        <w:tabs>
          <w:tab w:val="left" w:pos="585"/>
        </w:tabs>
        <w:spacing w:line="329" w:lineRule="exact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Фактические и числовые данные, имеющие большой объём, а также рисунки, диаграммы, схемы, карты, фотографии и т.д. могут быть вынесены в приложения. Все приложения должны быть пронумерованы и озаглавлены, а в тексте работы должны быть сделаны ссылки на них.</w:t>
      </w:r>
    </w:p>
    <w:p w:rsidR="003A2445" w:rsidRDefault="003A2445" w:rsidP="003A2445">
      <w:pPr>
        <w:pStyle w:val="3"/>
        <w:shd w:val="clear" w:color="auto" w:fill="auto"/>
        <w:ind w:left="40" w:firstLine="668"/>
        <w:jc w:val="both"/>
        <w:rPr>
          <w:sz w:val="24"/>
          <w:szCs w:val="24"/>
        </w:rPr>
      </w:pPr>
      <w:r w:rsidRPr="001F1F21">
        <w:rPr>
          <w:sz w:val="24"/>
          <w:szCs w:val="24"/>
        </w:rPr>
        <w:t>Нумерация страниц  – сквозная. Титульный лист, список источников и литературы, приложения в объем (10 стр.) не входят, но оцениваются.</w:t>
      </w:r>
    </w:p>
    <w:p w:rsidR="00EF0962" w:rsidRDefault="00EF0962" w:rsidP="003A2445">
      <w:pPr>
        <w:jc w:val="right"/>
        <w:rPr>
          <w:i/>
          <w:sz w:val="24"/>
        </w:rPr>
      </w:pPr>
    </w:p>
    <w:p w:rsidR="00EF0962" w:rsidRDefault="00EF0962" w:rsidP="003A2445">
      <w:pPr>
        <w:jc w:val="right"/>
        <w:rPr>
          <w:i/>
          <w:sz w:val="24"/>
        </w:rPr>
      </w:pPr>
    </w:p>
    <w:p w:rsidR="00EF0962" w:rsidRDefault="00EF0962" w:rsidP="003A2445">
      <w:pPr>
        <w:jc w:val="right"/>
        <w:rPr>
          <w:i/>
          <w:sz w:val="24"/>
        </w:rPr>
      </w:pPr>
    </w:p>
    <w:p w:rsidR="00EF0962" w:rsidRDefault="00EF0962" w:rsidP="003A2445">
      <w:pPr>
        <w:jc w:val="right"/>
        <w:rPr>
          <w:i/>
          <w:sz w:val="24"/>
        </w:rPr>
      </w:pP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 xml:space="preserve">Приложение 3 </w:t>
      </w:r>
    </w:p>
    <w:p w:rsidR="003A2445" w:rsidRPr="00896443" w:rsidRDefault="003762C1" w:rsidP="003A2445">
      <w:pPr>
        <w:jc w:val="right"/>
        <w:rPr>
          <w:i/>
          <w:sz w:val="24"/>
        </w:rPr>
      </w:pPr>
      <w:r>
        <w:rPr>
          <w:i/>
          <w:sz w:val="24"/>
        </w:rPr>
        <w:t xml:space="preserve">к Положению о муниципальном </w:t>
      </w:r>
      <w:r w:rsidR="003A2445" w:rsidRPr="00896443">
        <w:rPr>
          <w:i/>
          <w:sz w:val="24"/>
        </w:rPr>
        <w:t xml:space="preserve"> этапе </w:t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 xml:space="preserve">Всероссийского конкурса исследовательских </w:t>
      </w:r>
    </w:p>
    <w:p w:rsidR="003A2445" w:rsidRPr="00896443" w:rsidRDefault="003A2445" w:rsidP="003A2445">
      <w:pPr>
        <w:jc w:val="right"/>
        <w:rPr>
          <w:i/>
          <w:sz w:val="24"/>
        </w:rPr>
      </w:pPr>
      <w:r w:rsidRPr="00896443">
        <w:rPr>
          <w:i/>
          <w:sz w:val="24"/>
        </w:rPr>
        <w:t>краеведческих работ «Отечество»</w:t>
      </w:r>
      <w:r w:rsidR="00C05EAF">
        <w:rPr>
          <w:i/>
          <w:sz w:val="24"/>
        </w:rPr>
        <w:t xml:space="preserve"> </w:t>
      </w:r>
      <w:r w:rsidRPr="00896443">
        <w:rPr>
          <w:i/>
          <w:sz w:val="24"/>
        </w:rPr>
        <w:t>- 20</w:t>
      </w:r>
      <w:r w:rsidR="00C05EAF">
        <w:rPr>
          <w:i/>
          <w:sz w:val="24"/>
        </w:rPr>
        <w:t>2</w:t>
      </w:r>
      <w:r w:rsidR="00EC154A">
        <w:rPr>
          <w:i/>
          <w:sz w:val="24"/>
        </w:rPr>
        <w:t>1</w:t>
      </w:r>
    </w:p>
    <w:p w:rsidR="003A2445" w:rsidRPr="00896443" w:rsidRDefault="003A2445" w:rsidP="003A2445">
      <w:pPr>
        <w:jc w:val="right"/>
        <w:rPr>
          <w:i/>
          <w:sz w:val="24"/>
        </w:rPr>
      </w:pPr>
    </w:p>
    <w:p w:rsidR="003A2445" w:rsidRPr="00896443" w:rsidRDefault="003A2445" w:rsidP="00EC154A">
      <w:pPr>
        <w:numPr>
          <w:ilvl w:val="0"/>
          <w:numId w:val="16"/>
        </w:numPr>
        <w:spacing w:line="360" w:lineRule="auto"/>
        <w:rPr>
          <w:b/>
          <w:sz w:val="24"/>
        </w:rPr>
      </w:pPr>
      <w:r w:rsidRPr="00896443">
        <w:rPr>
          <w:b/>
          <w:sz w:val="24"/>
        </w:rPr>
        <w:t xml:space="preserve">Критерии оценки исследовательских работ обучающихся </w:t>
      </w:r>
    </w:p>
    <w:p w:rsidR="003A2445" w:rsidRPr="00896443" w:rsidRDefault="003A2445" w:rsidP="00EC154A">
      <w:pPr>
        <w:spacing w:line="360" w:lineRule="auto"/>
        <w:rPr>
          <w:sz w:val="24"/>
          <w:u w:val="single"/>
        </w:rPr>
      </w:pPr>
    </w:p>
    <w:p w:rsidR="003A2445" w:rsidRPr="00896443" w:rsidRDefault="003A2445" w:rsidP="00EC154A">
      <w:pPr>
        <w:numPr>
          <w:ilvl w:val="0"/>
          <w:numId w:val="18"/>
        </w:numPr>
        <w:spacing w:line="360" w:lineRule="auto"/>
        <w:rPr>
          <w:b/>
          <w:sz w:val="24"/>
        </w:rPr>
      </w:pPr>
      <w:r w:rsidRPr="00896443">
        <w:rPr>
          <w:sz w:val="24"/>
        </w:rPr>
        <w:t xml:space="preserve">1.1. </w:t>
      </w:r>
      <w:r w:rsidRPr="00896443">
        <w:rPr>
          <w:b/>
          <w:sz w:val="24"/>
        </w:rPr>
        <w:t>Оценка домашней работы (заочный тур финала Конкурса)</w:t>
      </w:r>
    </w:p>
    <w:p w:rsidR="003A2445" w:rsidRPr="00896443" w:rsidRDefault="003A2445" w:rsidP="00EC154A">
      <w:pPr>
        <w:spacing w:line="360" w:lineRule="auto"/>
        <w:rPr>
          <w:sz w:val="24"/>
        </w:rPr>
      </w:pP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800"/>
      </w:tblGrid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обоснование темы, новизна, краеведческий характер работы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3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историография, источники, экспериментальные данные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4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содержание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7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логичность изложения, стиль, грамотность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5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вклад автора в исследование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3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структура работы, название, научно-справочный аппарат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4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оформление работы (титульный лист, библиография, источники, грамотность, соответствие Положению)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2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дополнительные баллы жюри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2 баллов</w:t>
            </w:r>
          </w:p>
        </w:tc>
      </w:tr>
      <w:tr w:rsidR="003A2445" w:rsidRPr="00896443" w:rsidTr="005B59DA">
        <w:tc>
          <w:tcPr>
            <w:tcW w:w="8028" w:type="dxa"/>
            <w:gridSpan w:val="2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i/>
                <w:sz w:val="24"/>
              </w:rPr>
            </w:pPr>
            <w:r w:rsidRPr="00896443">
              <w:rPr>
                <w:i/>
                <w:sz w:val="24"/>
              </w:rPr>
              <w:t xml:space="preserve">Максимальный (итоговый) результат 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i/>
                <w:sz w:val="24"/>
              </w:rPr>
            </w:pPr>
            <w:r w:rsidRPr="00896443">
              <w:rPr>
                <w:i/>
                <w:sz w:val="24"/>
              </w:rPr>
              <w:t>30 баллов</w:t>
            </w:r>
          </w:p>
        </w:tc>
      </w:tr>
    </w:tbl>
    <w:p w:rsidR="003A2445" w:rsidRPr="00896443" w:rsidRDefault="003A2445" w:rsidP="00EC154A">
      <w:pPr>
        <w:spacing w:line="360" w:lineRule="auto"/>
        <w:rPr>
          <w:sz w:val="24"/>
        </w:rPr>
      </w:pPr>
    </w:p>
    <w:p w:rsidR="003A2445" w:rsidRPr="00896443" w:rsidRDefault="003A2445" w:rsidP="00EC154A">
      <w:pPr>
        <w:pStyle w:val="3"/>
        <w:numPr>
          <w:ilvl w:val="0"/>
          <w:numId w:val="19"/>
        </w:numPr>
        <w:shd w:val="clear" w:color="auto" w:fill="auto"/>
        <w:spacing w:after="292" w:line="360" w:lineRule="auto"/>
        <w:ind w:right="20"/>
        <w:jc w:val="both"/>
        <w:rPr>
          <w:b/>
          <w:sz w:val="24"/>
          <w:szCs w:val="24"/>
        </w:rPr>
      </w:pPr>
      <w:r w:rsidRPr="00896443">
        <w:rPr>
          <w:sz w:val="24"/>
          <w:szCs w:val="24"/>
        </w:rPr>
        <w:t xml:space="preserve">1.2. </w:t>
      </w:r>
      <w:r w:rsidRPr="00896443">
        <w:rPr>
          <w:b/>
          <w:sz w:val="24"/>
          <w:szCs w:val="24"/>
        </w:rPr>
        <w:t>Защита домашней работы</w:t>
      </w:r>
    </w:p>
    <w:tbl>
      <w:tblPr>
        <w:tblStyle w:val="ab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800"/>
      </w:tblGrid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содержание выступления, авторская точка зрения, логичность, полнота раскрытия темы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8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представление работы, качество выступления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10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методы и методики исследования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7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наличие собственного опыта, авторская позиция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5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использование наглядности (таблицы, рисунки, фото, презентация)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5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работа на секции (вопросы, участие в обсуждении и т.п.)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3 баллов</w:t>
            </w:r>
          </w:p>
        </w:tc>
      </w:tr>
      <w:tr w:rsidR="003A2445" w:rsidRPr="00896443" w:rsidTr="005B59DA">
        <w:tc>
          <w:tcPr>
            <w:tcW w:w="648" w:type="dxa"/>
            <w:vAlign w:val="center"/>
          </w:tcPr>
          <w:p w:rsidR="003A2445" w:rsidRPr="00896443" w:rsidRDefault="003A2445" w:rsidP="00EC154A">
            <w:pPr>
              <w:numPr>
                <w:ilvl w:val="0"/>
                <w:numId w:val="17"/>
              </w:numPr>
              <w:spacing w:line="360" w:lineRule="auto"/>
              <w:rPr>
                <w:sz w:val="24"/>
              </w:rPr>
            </w:pPr>
          </w:p>
        </w:tc>
        <w:tc>
          <w:tcPr>
            <w:tcW w:w="738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дополнительные баллы жюри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sz w:val="24"/>
              </w:rPr>
            </w:pPr>
            <w:r w:rsidRPr="00896443">
              <w:rPr>
                <w:sz w:val="24"/>
              </w:rPr>
              <w:t>до 2 баллов</w:t>
            </w:r>
          </w:p>
        </w:tc>
      </w:tr>
      <w:tr w:rsidR="003A2445" w:rsidRPr="00896443" w:rsidTr="005B59DA">
        <w:tc>
          <w:tcPr>
            <w:tcW w:w="8028" w:type="dxa"/>
            <w:gridSpan w:val="2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i/>
                <w:sz w:val="24"/>
              </w:rPr>
            </w:pPr>
            <w:r w:rsidRPr="00896443">
              <w:rPr>
                <w:i/>
                <w:sz w:val="24"/>
              </w:rPr>
              <w:t xml:space="preserve">Максимальный (итоговый) результат </w:t>
            </w:r>
          </w:p>
        </w:tc>
        <w:tc>
          <w:tcPr>
            <w:tcW w:w="1800" w:type="dxa"/>
            <w:vAlign w:val="center"/>
          </w:tcPr>
          <w:p w:rsidR="003A2445" w:rsidRPr="00896443" w:rsidRDefault="003A2445" w:rsidP="00EC154A">
            <w:pPr>
              <w:spacing w:line="360" w:lineRule="auto"/>
              <w:rPr>
                <w:i/>
                <w:sz w:val="24"/>
              </w:rPr>
            </w:pPr>
            <w:r w:rsidRPr="00896443">
              <w:rPr>
                <w:i/>
                <w:sz w:val="24"/>
              </w:rPr>
              <w:t>40 баллов</w:t>
            </w:r>
          </w:p>
        </w:tc>
      </w:tr>
    </w:tbl>
    <w:p w:rsidR="003A2445" w:rsidRPr="00896443" w:rsidRDefault="003A2445" w:rsidP="00EC154A">
      <w:pPr>
        <w:pStyle w:val="3"/>
        <w:shd w:val="clear" w:color="auto" w:fill="auto"/>
        <w:tabs>
          <w:tab w:val="left" w:pos="581"/>
        </w:tabs>
        <w:spacing w:line="360" w:lineRule="auto"/>
        <w:ind w:firstLine="0"/>
        <w:jc w:val="both"/>
        <w:rPr>
          <w:i/>
          <w:sz w:val="24"/>
          <w:szCs w:val="24"/>
        </w:rPr>
      </w:pPr>
    </w:p>
    <w:p w:rsidR="003A2445" w:rsidRPr="00896443" w:rsidRDefault="003A2445" w:rsidP="00EC154A">
      <w:pPr>
        <w:pStyle w:val="3"/>
        <w:numPr>
          <w:ilvl w:val="0"/>
          <w:numId w:val="19"/>
        </w:numPr>
        <w:shd w:val="clear" w:color="auto" w:fill="auto"/>
        <w:spacing w:after="292" w:line="312" w:lineRule="exact"/>
        <w:ind w:right="20"/>
        <w:jc w:val="both"/>
        <w:rPr>
          <w:sz w:val="24"/>
        </w:rPr>
      </w:pPr>
    </w:p>
    <w:sectPr w:rsidR="003A2445" w:rsidRPr="00896443" w:rsidSect="00EF0962">
      <w:pgSz w:w="11907" w:h="16840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F1" w:rsidRDefault="007828F1" w:rsidP="007440DA">
      <w:r>
        <w:separator/>
      </w:r>
    </w:p>
  </w:endnote>
  <w:endnote w:type="continuationSeparator" w:id="0">
    <w:p w:rsidR="007828F1" w:rsidRDefault="007828F1" w:rsidP="0074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4F" w:rsidRDefault="003E7A16" w:rsidP="00353A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24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3A4F" w:rsidRDefault="007828F1" w:rsidP="00353A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4F" w:rsidRDefault="003E7A16" w:rsidP="00353A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A24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524">
      <w:rPr>
        <w:rStyle w:val="a7"/>
        <w:noProof/>
      </w:rPr>
      <w:t>3</w:t>
    </w:r>
    <w:r>
      <w:rPr>
        <w:rStyle w:val="a7"/>
      </w:rPr>
      <w:fldChar w:fldCharType="end"/>
    </w:r>
  </w:p>
  <w:p w:rsidR="00353A4F" w:rsidRDefault="007828F1" w:rsidP="00353A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F1" w:rsidRDefault="007828F1" w:rsidP="007440DA">
      <w:r>
        <w:separator/>
      </w:r>
    </w:p>
  </w:footnote>
  <w:footnote w:type="continuationSeparator" w:id="0">
    <w:p w:rsidR="007828F1" w:rsidRDefault="007828F1" w:rsidP="0074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941"/>
    <w:multiLevelType w:val="hybridMultilevel"/>
    <w:tmpl w:val="12D2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004B"/>
    <w:multiLevelType w:val="multilevel"/>
    <w:tmpl w:val="FC9441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0670D9"/>
    <w:multiLevelType w:val="hybridMultilevel"/>
    <w:tmpl w:val="FBB64300"/>
    <w:lvl w:ilvl="0" w:tplc="AF6C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831D12"/>
    <w:multiLevelType w:val="multilevel"/>
    <w:tmpl w:val="D684001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B106FB"/>
    <w:multiLevelType w:val="multilevel"/>
    <w:tmpl w:val="5DAC04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3334F7"/>
    <w:multiLevelType w:val="hybridMultilevel"/>
    <w:tmpl w:val="3F0062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B97600"/>
    <w:multiLevelType w:val="hybridMultilevel"/>
    <w:tmpl w:val="822E90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74DDB"/>
    <w:multiLevelType w:val="hybridMultilevel"/>
    <w:tmpl w:val="2F3A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EC"/>
    <w:multiLevelType w:val="hybridMultilevel"/>
    <w:tmpl w:val="F4B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81D66"/>
    <w:multiLevelType w:val="multilevel"/>
    <w:tmpl w:val="FCB434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A57140"/>
    <w:multiLevelType w:val="multilevel"/>
    <w:tmpl w:val="0164AA8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0C4B22"/>
    <w:multiLevelType w:val="multilevel"/>
    <w:tmpl w:val="1BC82C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F6A6C71"/>
    <w:multiLevelType w:val="hybridMultilevel"/>
    <w:tmpl w:val="B28648FC"/>
    <w:lvl w:ilvl="0" w:tplc="60F04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74305"/>
    <w:multiLevelType w:val="hybridMultilevel"/>
    <w:tmpl w:val="A484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07C"/>
    <w:multiLevelType w:val="hybridMultilevel"/>
    <w:tmpl w:val="50F674BE"/>
    <w:lvl w:ilvl="0" w:tplc="2D8CB57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74885"/>
    <w:multiLevelType w:val="multilevel"/>
    <w:tmpl w:val="0F98799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A77429"/>
    <w:multiLevelType w:val="multilevel"/>
    <w:tmpl w:val="9AC0222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E61C95"/>
    <w:multiLevelType w:val="multilevel"/>
    <w:tmpl w:val="829410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1045E8"/>
    <w:multiLevelType w:val="multilevel"/>
    <w:tmpl w:val="00B0A24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4277EBD"/>
    <w:multiLevelType w:val="hybridMultilevel"/>
    <w:tmpl w:val="C98C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44994"/>
    <w:multiLevelType w:val="hybridMultilevel"/>
    <w:tmpl w:val="790A03F4"/>
    <w:lvl w:ilvl="0" w:tplc="2B1661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B300B776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Century" w:hAnsi="Century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C5605"/>
    <w:multiLevelType w:val="hybridMultilevel"/>
    <w:tmpl w:val="E0D03290"/>
    <w:lvl w:ilvl="0" w:tplc="48CE61E4">
      <w:numFmt w:val="none"/>
      <w:lvlText w:val=""/>
      <w:lvlJc w:val="left"/>
      <w:pPr>
        <w:tabs>
          <w:tab w:val="num" w:pos="360"/>
        </w:tabs>
      </w:pPr>
    </w:lvl>
    <w:lvl w:ilvl="1" w:tplc="CA6E7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61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CC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8E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C6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8A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A5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654BB"/>
    <w:multiLevelType w:val="multilevel"/>
    <w:tmpl w:val="E006DB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BC7EFA"/>
    <w:multiLevelType w:val="hybridMultilevel"/>
    <w:tmpl w:val="4306A7FA"/>
    <w:lvl w:ilvl="0" w:tplc="27DA4F32">
      <w:start w:val="2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4">
    <w:nsid w:val="5B48137B"/>
    <w:multiLevelType w:val="hybridMultilevel"/>
    <w:tmpl w:val="29C26A6C"/>
    <w:lvl w:ilvl="0" w:tplc="AF6C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5E7377"/>
    <w:multiLevelType w:val="hybridMultilevel"/>
    <w:tmpl w:val="E860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700A7"/>
    <w:multiLevelType w:val="hybridMultilevel"/>
    <w:tmpl w:val="6D0A930C"/>
    <w:lvl w:ilvl="0" w:tplc="D8DE3FBE">
      <w:numFmt w:val="none"/>
      <w:lvlText w:val=""/>
      <w:lvlJc w:val="left"/>
      <w:pPr>
        <w:tabs>
          <w:tab w:val="num" w:pos="360"/>
        </w:tabs>
      </w:pPr>
    </w:lvl>
    <w:lvl w:ilvl="1" w:tplc="D076D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C3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E7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42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F44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01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CF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65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35CFE"/>
    <w:multiLevelType w:val="multilevel"/>
    <w:tmpl w:val="E36A0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66FF0DBB"/>
    <w:multiLevelType w:val="multilevel"/>
    <w:tmpl w:val="E59E8C7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903A1D"/>
    <w:multiLevelType w:val="hybridMultilevel"/>
    <w:tmpl w:val="6B24BC84"/>
    <w:lvl w:ilvl="0" w:tplc="B300B77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01F2B"/>
    <w:multiLevelType w:val="hybridMultilevel"/>
    <w:tmpl w:val="EDD0DB98"/>
    <w:lvl w:ilvl="0" w:tplc="2D8CB57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BA2BEF"/>
    <w:multiLevelType w:val="hybridMultilevel"/>
    <w:tmpl w:val="42425F5C"/>
    <w:lvl w:ilvl="0" w:tplc="AF6C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2976A0"/>
    <w:multiLevelType w:val="hybridMultilevel"/>
    <w:tmpl w:val="54D4AF1A"/>
    <w:lvl w:ilvl="0" w:tplc="AF6C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E0914"/>
    <w:multiLevelType w:val="hybridMultilevel"/>
    <w:tmpl w:val="E07A5A3E"/>
    <w:lvl w:ilvl="0" w:tplc="AF6C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8C7568"/>
    <w:multiLevelType w:val="hybridMultilevel"/>
    <w:tmpl w:val="B9F21134"/>
    <w:lvl w:ilvl="0" w:tplc="2B1661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AB0EA5B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E234E"/>
    <w:multiLevelType w:val="hybridMultilevel"/>
    <w:tmpl w:val="612AEFE8"/>
    <w:lvl w:ilvl="0" w:tplc="2D8CB57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9"/>
  </w:num>
  <w:num w:numId="5">
    <w:abstractNumId w:val="18"/>
  </w:num>
  <w:num w:numId="6">
    <w:abstractNumId w:val="22"/>
  </w:num>
  <w:num w:numId="7">
    <w:abstractNumId w:val="14"/>
  </w:num>
  <w:num w:numId="8">
    <w:abstractNumId w:val="30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23"/>
  </w:num>
  <w:num w:numId="14">
    <w:abstractNumId w:val="20"/>
  </w:num>
  <w:num w:numId="15">
    <w:abstractNumId w:val="34"/>
  </w:num>
  <w:num w:numId="16">
    <w:abstractNumId w:val="27"/>
  </w:num>
  <w:num w:numId="17">
    <w:abstractNumId w:val="35"/>
  </w:num>
  <w:num w:numId="18">
    <w:abstractNumId w:val="26"/>
  </w:num>
  <w:num w:numId="19">
    <w:abstractNumId w:val="21"/>
  </w:num>
  <w:num w:numId="20">
    <w:abstractNumId w:val="25"/>
  </w:num>
  <w:num w:numId="21">
    <w:abstractNumId w:val="19"/>
  </w:num>
  <w:num w:numId="22">
    <w:abstractNumId w:val="0"/>
  </w:num>
  <w:num w:numId="23">
    <w:abstractNumId w:val="7"/>
  </w:num>
  <w:num w:numId="24">
    <w:abstractNumId w:val="13"/>
  </w:num>
  <w:num w:numId="25">
    <w:abstractNumId w:val="28"/>
  </w:num>
  <w:num w:numId="26">
    <w:abstractNumId w:val="8"/>
  </w:num>
  <w:num w:numId="27">
    <w:abstractNumId w:val="2"/>
  </w:num>
  <w:num w:numId="28">
    <w:abstractNumId w:val="24"/>
  </w:num>
  <w:num w:numId="29">
    <w:abstractNumId w:val="33"/>
  </w:num>
  <w:num w:numId="30">
    <w:abstractNumId w:val="9"/>
  </w:num>
  <w:num w:numId="31">
    <w:abstractNumId w:val="17"/>
  </w:num>
  <w:num w:numId="32">
    <w:abstractNumId w:val="32"/>
  </w:num>
  <w:num w:numId="33">
    <w:abstractNumId w:val="1"/>
  </w:num>
  <w:num w:numId="34">
    <w:abstractNumId w:val="31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445"/>
    <w:rsid w:val="00090864"/>
    <w:rsid w:val="000C648D"/>
    <w:rsid w:val="00131656"/>
    <w:rsid w:val="00142B18"/>
    <w:rsid w:val="001768DC"/>
    <w:rsid w:val="00193D71"/>
    <w:rsid w:val="001B1A0A"/>
    <w:rsid w:val="001D6B58"/>
    <w:rsid w:val="001E5139"/>
    <w:rsid w:val="002E4890"/>
    <w:rsid w:val="00374689"/>
    <w:rsid w:val="003762C1"/>
    <w:rsid w:val="00395A2C"/>
    <w:rsid w:val="003A2445"/>
    <w:rsid w:val="003E7A16"/>
    <w:rsid w:val="003F2026"/>
    <w:rsid w:val="00431661"/>
    <w:rsid w:val="004576E6"/>
    <w:rsid w:val="00480CE1"/>
    <w:rsid w:val="0048290B"/>
    <w:rsid w:val="004D6677"/>
    <w:rsid w:val="004F3E8F"/>
    <w:rsid w:val="004F5F7D"/>
    <w:rsid w:val="005835CF"/>
    <w:rsid w:val="00586D05"/>
    <w:rsid w:val="00594EB6"/>
    <w:rsid w:val="00602524"/>
    <w:rsid w:val="00610FA7"/>
    <w:rsid w:val="00616852"/>
    <w:rsid w:val="0062099F"/>
    <w:rsid w:val="006430D8"/>
    <w:rsid w:val="006A769B"/>
    <w:rsid w:val="006D54CF"/>
    <w:rsid w:val="006F7ADA"/>
    <w:rsid w:val="00711F66"/>
    <w:rsid w:val="007440DA"/>
    <w:rsid w:val="00746B1B"/>
    <w:rsid w:val="007743E5"/>
    <w:rsid w:val="007828F1"/>
    <w:rsid w:val="00826EBD"/>
    <w:rsid w:val="008630A5"/>
    <w:rsid w:val="008A2E1A"/>
    <w:rsid w:val="008B6B4B"/>
    <w:rsid w:val="00907919"/>
    <w:rsid w:val="009556E1"/>
    <w:rsid w:val="009763F9"/>
    <w:rsid w:val="009B026A"/>
    <w:rsid w:val="009C51E2"/>
    <w:rsid w:val="009E690B"/>
    <w:rsid w:val="00AC3F42"/>
    <w:rsid w:val="00AC72DC"/>
    <w:rsid w:val="00AF582E"/>
    <w:rsid w:val="00B34E89"/>
    <w:rsid w:val="00B358F5"/>
    <w:rsid w:val="00B716EB"/>
    <w:rsid w:val="00B81347"/>
    <w:rsid w:val="00BB1223"/>
    <w:rsid w:val="00BB7DD5"/>
    <w:rsid w:val="00BD1832"/>
    <w:rsid w:val="00C05EAF"/>
    <w:rsid w:val="00C3687A"/>
    <w:rsid w:val="00C435A4"/>
    <w:rsid w:val="00CA2D19"/>
    <w:rsid w:val="00CB24B6"/>
    <w:rsid w:val="00CE4B6F"/>
    <w:rsid w:val="00D673B5"/>
    <w:rsid w:val="00D722B0"/>
    <w:rsid w:val="00D82A5E"/>
    <w:rsid w:val="00DF5A7B"/>
    <w:rsid w:val="00E14B92"/>
    <w:rsid w:val="00EB243A"/>
    <w:rsid w:val="00EC154A"/>
    <w:rsid w:val="00EF0962"/>
    <w:rsid w:val="00F542C5"/>
    <w:rsid w:val="00F75F75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445"/>
    <w:pPr>
      <w:ind w:left="4956"/>
    </w:pPr>
  </w:style>
  <w:style w:type="character" w:customStyle="1" w:styleId="a4">
    <w:name w:val="Основной текст с отступом Знак"/>
    <w:basedOn w:val="a0"/>
    <w:link w:val="a3"/>
    <w:rsid w:val="003A2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A2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2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3A2445"/>
  </w:style>
  <w:style w:type="paragraph" w:customStyle="1" w:styleId="3">
    <w:name w:val="Основной текст3"/>
    <w:basedOn w:val="a"/>
    <w:rsid w:val="003A2445"/>
    <w:pPr>
      <w:shd w:val="clear" w:color="auto" w:fill="FFFFFF"/>
      <w:spacing w:line="322" w:lineRule="exact"/>
      <w:ind w:hanging="660"/>
    </w:pPr>
    <w:rPr>
      <w:color w:val="000000"/>
      <w:szCs w:val="28"/>
    </w:rPr>
  </w:style>
  <w:style w:type="character" w:customStyle="1" w:styleId="a8">
    <w:name w:val="Основной текст + Полужирный"/>
    <w:rsid w:val="003A2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30">
    <w:name w:val="Заголовок №3"/>
    <w:basedOn w:val="a"/>
    <w:rsid w:val="003A2445"/>
    <w:pPr>
      <w:shd w:val="clear" w:color="auto" w:fill="FFFFFF"/>
      <w:spacing w:before="840" w:line="322" w:lineRule="exact"/>
      <w:outlineLvl w:val="2"/>
    </w:pPr>
    <w:rPr>
      <w:b/>
      <w:bCs/>
      <w:color w:val="000000"/>
      <w:szCs w:val="28"/>
    </w:rPr>
  </w:style>
  <w:style w:type="character" w:customStyle="1" w:styleId="a9">
    <w:name w:val="Основной текст + Полужирный;Курсив"/>
    <w:rsid w:val="003A24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a">
    <w:name w:val="Основной текст + Курсив"/>
    <w:rsid w:val="003A24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table" w:styleId="ab">
    <w:name w:val="Table Grid"/>
    <w:basedOn w:val="a1"/>
    <w:rsid w:val="003A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aliases w:val=" Знак1,Знак1"/>
    <w:basedOn w:val="a"/>
    <w:link w:val="ad"/>
    <w:rsid w:val="003A244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aliases w:val=" Знак1 Знак,Знак1 Знак"/>
    <w:basedOn w:val="a0"/>
    <w:link w:val="ac"/>
    <w:rsid w:val="003A24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rsid w:val="0013165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F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tdom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1EC4-F214-4DBC-AA7D-9C643C26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21</cp:revision>
  <cp:lastPrinted>2021-09-29T08:51:00Z</cp:lastPrinted>
  <dcterms:created xsi:type="dcterms:W3CDTF">2020-09-22T08:50:00Z</dcterms:created>
  <dcterms:modified xsi:type="dcterms:W3CDTF">2021-09-29T08:53:00Z</dcterms:modified>
</cp:coreProperties>
</file>