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2CD2">
      <w:pPr>
        <w:wordWrap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1  к приказу № 333 от 07.11. 2025г</w:t>
      </w:r>
    </w:p>
    <w:p w14:paraId="53453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9F3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65B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E82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A91C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районного благотворительного концерта в поддержку участников специальной военной операции «Мы вместе».</w:t>
      </w:r>
    </w:p>
    <w:p w14:paraId="563BC6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DBAC1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                                                        1.Общие положения</w:t>
      </w:r>
    </w:p>
    <w:p w14:paraId="4B62703B">
      <w:pPr>
        <w:spacing w:after="0"/>
        <w:ind w:firstLine="708"/>
        <w:jc w:val="both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утверждает порядок организации и проведения районного благотворительного концерта </w:t>
      </w:r>
      <w:r>
        <w:rPr>
          <w:rFonts w:ascii="Times New Roman" w:hAnsi="Times New Roman" w:cs="Times New Roman"/>
          <w:bCs/>
          <w:sz w:val="28"/>
          <w:szCs w:val="28"/>
        </w:rPr>
        <w:t>в поддержку участников специальной военной операции «Мы вместе»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(далее - Концерт). </w:t>
      </w:r>
    </w:p>
    <w:p w14:paraId="1A78536A">
      <w:pPr>
        <w:spacing w:after="0"/>
        <w:ind w:firstLine="708"/>
        <w:jc w:val="both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1.2. Основанием для проведения Концерта является: </w:t>
      </w:r>
    </w:p>
    <w:p w14:paraId="1524C4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>- Указ Президента Российской Федерации от 16.01.2025 г. № 28 «О проведении в Российской Федерации Года защитника Отечества».</w:t>
      </w:r>
    </w:p>
    <w:p w14:paraId="3E811510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1.3. Предметом Концерта являются авторские постановки коллективов образовательных организаций на основе художественных произведений. Организаторы предоставляют участникам Концерта право самостоятельно определять произведение для постановки.</w:t>
      </w:r>
    </w:p>
    <w:p w14:paraId="7911DC74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1.4. Цель Концерта –воспитание уважения к памяти его защитников средствами театрального искусства, а также сбор денежных средств для оказания благотворительной помощи участникам СВО.</w:t>
      </w:r>
    </w:p>
    <w:p w14:paraId="3D433F95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1.5. </w:t>
      </w:r>
      <w:r>
        <w:rPr>
          <w:rStyle w:val="11"/>
          <w:color w:val="000000"/>
          <w:sz w:val="28"/>
          <w:szCs w:val="28"/>
        </w:rPr>
        <w:t>Задачи Концерта:</w:t>
      </w:r>
    </w:p>
    <w:p w14:paraId="57EB1144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воспитание патриотических чувств и любви к Родине;</w:t>
      </w:r>
    </w:p>
    <w:p w14:paraId="70024B3F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- воспитание чувства доброты, чуткости, сострадания, доброжелательности; </w:t>
      </w:r>
    </w:p>
    <w:p w14:paraId="230D9F28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 воспитание патриотизма и гражданственности.</w:t>
      </w:r>
    </w:p>
    <w:p w14:paraId="5C9F9154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1"/>
          <w:b/>
          <w:bCs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1.6. В рамках Концерта предусмотрено проведение ярмарка продажа д</w:t>
      </w:r>
      <w:r>
        <w:rPr>
          <w:rStyle w:val="12"/>
          <w:color w:val="000000"/>
          <w:sz w:val="28"/>
          <w:szCs w:val="28"/>
        </w:rPr>
        <w:t xml:space="preserve">енежные средства  </w:t>
      </w:r>
      <w:r>
        <w:rPr>
          <w:rStyle w:val="11"/>
          <w:color w:val="000000"/>
          <w:sz w:val="28"/>
          <w:szCs w:val="28"/>
        </w:rPr>
        <w:t>от которой будут направлены в поддержку</w:t>
      </w:r>
      <w:r>
        <w:rPr>
          <w:rStyle w:val="12"/>
          <w:color w:val="000000"/>
          <w:sz w:val="28"/>
          <w:szCs w:val="28"/>
        </w:rPr>
        <w:t xml:space="preserve">  участникам СВО.</w:t>
      </w:r>
    </w:p>
    <w:p w14:paraId="70972E83">
      <w:pPr>
        <w:pStyle w:val="10"/>
        <w:shd w:val="clear" w:color="auto" w:fill="FFFFFF"/>
        <w:spacing w:before="0" w:beforeAutospacing="0" w:after="0" w:afterAutospacing="0"/>
        <w:ind w:firstLine="700" w:firstLineChars="250"/>
        <w:jc w:val="center"/>
        <w:rPr>
          <w:rStyle w:val="11"/>
          <w:b/>
          <w:bCs/>
          <w:color w:val="000000"/>
          <w:sz w:val="28"/>
          <w:szCs w:val="28"/>
        </w:rPr>
      </w:pPr>
    </w:p>
    <w:p w14:paraId="72E0401D">
      <w:pPr>
        <w:pStyle w:val="10"/>
        <w:shd w:val="clear" w:color="auto" w:fill="FFFFFF"/>
        <w:spacing w:before="0" w:beforeAutospacing="0" w:after="0" w:afterAutospacing="0"/>
        <w:ind w:firstLine="700" w:firstLineChars="250"/>
        <w:jc w:val="center"/>
        <w:rPr>
          <w:rStyle w:val="12"/>
          <w:b/>
          <w:bCs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2. Учредители и организаторы Концерта</w:t>
      </w:r>
    </w:p>
    <w:p w14:paraId="2008815D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2.1.  Учредителем Концерта является комитет по образованию администрации Лев-Толстовского муниципального района.</w:t>
      </w:r>
    </w:p>
    <w:p w14:paraId="015784C3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2.2. Организатором Концерта являются комитет по образованию администрации Лев-Толстовского муниципального района и </w:t>
      </w:r>
      <w:r>
        <w:rPr>
          <w:rStyle w:val="12"/>
          <w:color w:val="000000"/>
          <w:sz w:val="28"/>
          <w:szCs w:val="28"/>
          <w:lang w:val="ru-RU"/>
        </w:rPr>
        <w:t>М</w:t>
      </w:r>
      <w:bookmarkStart w:id="0" w:name="_GoBack"/>
      <w:bookmarkEnd w:id="0"/>
      <w:r>
        <w:rPr>
          <w:rStyle w:val="12"/>
          <w:color w:val="000000"/>
          <w:sz w:val="28"/>
          <w:szCs w:val="28"/>
        </w:rPr>
        <w:t>униципальное бюджетное учреждение дополнительного образования «Дом творчества» Лев-Толстовского муниципального района.</w:t>
      </w:r>
    </w:p>
    <w:p w14:paraId="158CD441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2.3. Организатор Концерта:</w:t>
      </w:r>
    </w:p>
    <w:p w14:paraId="56B789EB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-организует и проводит Концерт;</w:t>
      </w:r>
    </w:p>
    <w:p w14:paraId="5A32EC93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1"/>
          <w:b/>
          <w:bCs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-утверждает сроки, определяет площадку для проведения.</w:t>
      </w:r>
    </w:p>
    <w:p w14:paraId="6EAAB0A5">
      <w:pPr>
        <w:pStyle w:val="10"/>
        <w:shd w:val="clear" w:color="auto" w:fill="FFFFFF"/>
        <w:spacing w:before="0" w:beforeAutospacing="0" w:after="0" w:afterAutospacing="0"/>
        <w:jc w:val="center"/>
        <w:rPr>
          <w:rStyle w:val="11"/>
          <w:b/>
          <w:bCs/>
          <w:color w:val="000000"/>
          <w:sz w:val="28"/>
          <w:szCs w:val="28"/>
        </w:rPr>
      </w:pPr>
    </w:p>
    <w:p w14:paraId="2547A3B4">
      <w:pPr>
        <w:pStyle w:val="10"/>
        <w:shd w:val="clear" w:color="auto" w:fill="FFFFFF"/>
        <w:spacing w:before="0" w:beforeAutospacing="0" w:after="0" w:afterAutospacing="0"/>
        <w:jc w:val="center"/>
        <w:rPr>
          <w:rStyle w:val="11"/>
          <w:b/>
          <w:bCs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3.Участники Концерта</w:t>
      </w:r>
    </w:p>
    <w:p w14:paraId="485FEA4F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3.1 Участниками Концерта являются обучающие и воспитанники образовательных организаций, коллективы, в том числе школьные театры, функционирующие на базе образовательных организаций Лев Толстовского муниципального района.</w:t>
      </w:r>
    </w:p>
    <w:p w14:paraId="22ACC233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Style w:val="11"/>
          <w:b/>
          <w:bCs/>
          <w:color w:val="000000"/>
          <w:sz w:val="28"/>
          <w:szCs w:val="28"/>
        </w:rPr>
      </w:pPr>
      <w:r>
        <w:rPr>
          <w:rStyle w:val="11"/>
          <w:bCs/>
          <w:color w:val="000000"/>
          <w:sz w:val="28"/>
          <w:szCs w:val="28"/>
        </w:rPr>
        <w:t>3.2. Участники дают согласие на использование персональных данных организаторами концерта, согласно действующему законодательству Российской Федерации.</w:t>
      </w:r>
    </w:p>
    <w:p w14:paraId="58A2EEC6">
      <w:pPr>
        <w:pStyle w:val="10"/>
        <w:shd w:val="clear" w:color="auto" w:fill="FFFFFF"/>
        <w:spacing w:before="0" w:beforeAutospacing="0" w:after="0" w:afterAutospacing="0"/>
        <w:jc w:val="both"/>
        <w:rPr>
          <w:rStyle w:val="11"/>
          <w:b/>
          <w:bCs/>
          <w:color w:val="000000"/>
          <w:sz w:val="28"/>
          <w:szCs w:val="28"/>
        </w:rPr>
      </w:pPr>
    </w:p>
    <w:p w14:paraId="7DAF105F">
      <w:pPr>
        <w:pStyle w:val="10"/>
        <w:shd w:val="clear" w:color="auto" w:fill="FFFFFF"/>
        <w:spacing w:before="0" w:beforeAutospacing="0" w:after="0" w:afterAutospacing="0"/>
        <w:ind w:firstLine="708"/>
        <w:jc w:val="center"/>
        <w:rPr>
          <w:rStyle w:val="12"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4.  Сроки и порядок проведения Концерта</w:t>
      </w:r>
    </w:p>
    <w:p w14:paraId="401402AD">
      <w:pPr>
        <w:spacing w:after="0"/>
        <w:ind w:firstLine="708"/>
        <w:jc w:val="both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>4.1.</w:t>
      </w:r>
      <w:r>
        <w:rPr>
          <w:rStyle w:val="12"/>
          <w:color w:val="000000"/>
          <w:sz w:val="28"/>
          <w:szCs w:val="28"/>
        </w:rPr>
        <w:t xml:space="preserve"> </w:t>
      </w: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Концерт </w:t>
      </w:r>
      <w:r>
        <w:rPr>
          <w:rFonts w:ascii="Times New Roman" w:hAnsi="Times New Roman" w:cs="Times New Roman"/>
          <w:sz w:val="28"/>
          <w:szCs w:val="28"/>
        </w:rPr>
        <w:t>проводится 05 декабря 2025 года</w:t>
      </w: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B76B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Подача заявок для участия в Концерте до 20 ноября 2025 года в МБУ ДО «Дом творчества» на электронную почту: </w:t>
      </w:r>
      <w:r>
        <w:fldChar w:fldCharType="begin"/>
      </w:r>
      <w:r>
        <w:instrText xml:space="preserve"> HYPERLINK "mailto:dt-konkurs.anisova@yandex.ru"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dt</w:t>
      </w:r>
      <w:r>
        <w:rPr>
          <w:rStyle w:val="6"/>
          <w:rFonts w:ascii="Times New Roman" w:hAnsi="Times New Roman" w:cs="Times New Roman"/>
          <w:sz w:val="28"/>
          <w:szCs w:val="28"/>
        </w:rPr>
        <w:t>-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konkurs</w:t>
      </w:r>
      <w:r>
        <w:rPr>
          <w:rStyle w:val="6"/>
          <w:rFonts w:ascii="Times New Roman" w:hAnsi="Times New Roman" w:cs="Times New Roman"/>
          <w:sz w:val="28"/>
          <w:szCs w:val="28"/>
        </w:rPr>
        <w:t>.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anisova</w:t>
      </w:r>
      <w:r>
        <w:rPr>
          <w:rStyle w:val="6"/>
          <w:rFonts w:ascii="Times New Roman" w:hAnsi="Times New Roman" w:cs="Times New Roman"/>
          <w:sz w:val="28"/>
          <w:szCs w:val="28"/>
        </w:rPr>
        <w:t>@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6"/>
          <w:rFonts w:ascii="Times New Roman" w:hAnsi="Times New Roman" w:cs="Times New Roman"/>
          <w:sz w:val="28"/>
          <w:szCs w:val="28"/>
        </w:rPr>
        <w:t>.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темой «Мы вместе» (Приложение 1)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формате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word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doc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и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pdf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A616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номеров от образовательной организации (МБОУ им. Л.Н. Толстого, МБОУ п. Лев Толстой, МБОУ с. Кузовлево) и дошкольных учреждений Лев Толстовского района ( МБДОУ «Радуга», МБДОУ д/с «Теремок», МБДОУ д/с «Колосок») должно составлять не менее двух, а для образовательных организаций ( МБОУ им. Героя Советского Союза Аулова В.И. в с. Первомайское,  МБОУ с. Митягино, МБОУ с. Новочемоданово МБОУ п.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вх. им. Льва Толстого, филиал в с. Астапово, филиал в с. Домачи, филиал в с. Знаменское, филиал в с. Гагарино, филиал в с. Головинщино, филиал в с. Золотуха, филиал в с. Топки) должно составлять не менее одного. </w:t>
      </w:r>
    </w:p>
    <w:p w14:paraId="03A9E1E6">
      <w:pPr>
        <w:pStyle w:val="9"/>
        <w:spacing w:before="0" w:after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В заявке должна быть указана информация о количестве участников, количестве номеров и краткое описание номера. Информация должна быть представлена на официальном бланке учреждения за подписью руководителя образовательной организации.</w:t>
      </w:r>
    </w:p>
    <w:p w14:paraId="274BE5DC">
      <w:pPr>
        <w:pStyle w:val="9"/>
        <w:spacing w:before="0" w:after="0"/>
        <w:ind w:firstLine="708"/>
        <w:jc w:val="both"/>
        <w:rPr>
          <w:sz w:val="28"/>
          <w:szCs w:val="28"/>
        </w:rPr>
      </w:pPr>
    </w:p>
    <w:p w14:paraId="25BDF055">
      <w:pPr>
        <w:pStyle w:val="9"/>
        <w:spacing w:before="0" w:after="0"/>
        <w:ind w:firstLine="708"/>
        <w:jc w:val="both"/>
        <w:rPr>
          <w:sz w:val="28"/>
          <w:szCs w:val="28"/>
        </w:rPr>
      </w:pPr>
    </w:p>
    <w:p w14:paraId="02B9A454">
      <w:pPr>
        <w:pStyle w:val="9"/>
        <w:tabs>
          <w:tab w:val="left" w:pos="212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Виды выступлений</w:t>
      </w:r>
    </w:p>
    <w:p w14:paraId="26E1EDE1">
      <w:pPr>
        <w:pStyle w:val="9"/>
        <w:tabs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5.1. В  Концерте должны быть представлены следующие виды выступлений:</w:t>
      </w:r>
    </w:p>
    <w:p w14:paraId="446F8F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театральная и музыкальная постановка (литературно-музыкальная композиция, художественное чтение (стихи, проза, монологи - патриотические, лирические, о войне и мире, о семье), театральная миниатюра патриотической направленности);</w:t>
      </w:r>
    </w:p>
    <w:p w14:paraId="06E227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хореография (народный танец; современный танец, патриотическая хореографическая постановка);</w:t>
      </w:r>
    </w:p>
    <w:p w14:paraId="2D03E4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вокальное творчество</w:t>
      </w:r>
    </w:p>
    <w:p w14:paraId="096F1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- сольное исполнение (патриотическая песня, лирическая песня, песня военных лет);</w:t>
      </w:r>
    </w:p>
    <w:p w14:paraId="055497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- ансамблевое исполнение;</w:t>
      </w:r>
    </w:p>
    <w:p w14:paraId="19477D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- авторская песня.</w:t>
      </w:r>
    </w:p>
    <w:p w14:paraId="66963537">
      <w:pPr>
        <w:pStyle w:val="9"/>
        <w:tabs>
          <w:tab w:val="left" w:pos="2127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5.2. Требования к выступлениям на </w:t>
      </w:r>
      <w:r>
        <w:rPr>
          <w:rStyle w:val="12"/>
          <w:color w:val="000000"/>
          <w:sz w:val="28"/>
          <w:szCs w:val="28"/>
        </w:rPr>
        <w:t>Концерте</w:t>
      </w:r>
      <w:r>
        <w:rPr>
          <w:sz w:val="28"/>
          <w:szCs w:val="28"/>
        </w:rPr>
        <w:t>:</w:t>
      </w:r>
    </w:p>
    <w:p w14:paraId="2B846DBA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- все выступления должны быть на русском языке;</w:t>
      </w:r>
    </w:p>
    <w:p w14:paraId="12723D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номера максимальной продолжительност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не более 10 минут. </w:t>
      </w:r>
    </w:p>
    <w:p w14:paraId="43BCBB40">
      <w:pPr>
        <w:pStyle w:val="9"/>
        <w:tabs>
          <w:tab w:val="left" w:pos="2127"/>
        </w:tabs>
        <w:spacing w:before="0" w:after="0"/>
        <w:rPr>
          <w:sz w:val="28"/>
          <w:szCs w:val="28"/>
        </w:rPr>
      </w:pPr>
    </w:p>
    <w:p w14:paraId="3A687046">
      <w:pPr>
        <w:pStyle w:val="9"/>
        <w:tabs>
          <w:tab w:val="left" w:pos="2127"/>
        </w:tabs>
        <w:spacing w:before="0" w:after="0"/>
        <w:rPr>
          <w:sz w:val="28"/>
          <w:szCs w:val="28"/>
        </w:rPr>
      </w:pPr>
    </w:p>
    <w:p w14:paraId="53A80818">
      <w:pPr>
        <w:pStyle w:val="9"/>
        <w:tabs>
          <w:tab w:val="left" w:pos="2127"/>
        </w:tabs>
        <w:spacing w:before="0" w:after="0"/>
        <w:rPr>
          <w:sz w:val="28"/>
          <w:szCs w:val="28"/>
        </w:rPr>
      </w:pPr>
    </w:p>
    <w:p w14:paraId="704B5250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eastAsia="Times New Roman" w:cs="Times New Roman"/>
          <w:b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</w:p>
    <w:p w14:paraId="14A1BFDA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6.Особые положения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Концерта</w:t>
      </w:r>
    </w:p>
    <w:p w14:paraId="1C49BA2E">
      <w:pPr>
        <w:tabs>
          <w:tab w:val="left" w:pos="0"/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6.1. Участники Концерта представляют в МБУ ДО «Дом творчества» Лев-Толстовского муниципального района право:</w:t>
      </w:r>
    </w:p>
    <w:p w14:paraId="537842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-на публичное использование работ, фото и видеоматериалов, представленных на Концерт и их демонстрацию в информационных, презентационных и прочих целях;</w:t>
      </w:r>
    </w:p>
    <w:p w14:paraId="478C3BD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-на обработку своих персональных данных.</w:t>
      </w:r>
    </w:p>
    <w:p w14:paraId="69E10FA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6.2. Участие в Концерте означает полное согласие и принятие правил данного Положения.</w:t>
      </w:r>
    </w:p>
    <w:p w14:paraId="7A237F38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D46E98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7.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  <w:t>Контактная информация</w:t>
      </w:r>
    </w:p>
    <w:p w14:paraId="76A3A2BE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По всем вопросам организации и проведения Концерта обращаться в Оргкомитет по адресу: п.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Лев Толстой, ул. Володарского, д.22 (МБУ ДО "Дом творчества").</w:t>
      </w:r>
    </w:p>
    <w:p w14:paraId="7EA757F1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val="en-US" w:eastAsia="ru-RU"/>
          <w14:ligatures w14:val="none"/>
        </w:rPr>
        <w:t>E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val="en-US" w:eastAsia="ru-RU"/>
          <w14:ligatures w14:val="none"/>
        </w:rPr>
        <w:t>mail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Calibri" w:hAnsi="Calibri" w:eastAsia="Calibri" w:cs="Times New Roman"/>
          <w:kern w:val="0"/>
          <w14:ligatures w14:val="none"/>
        </w:rPr>
        <w:t xml:space="preserve"> </w:t>
      </w:r>
      <w:r>
        <w:fldChar w:fldCharType="begin"/>
      </w:r>
      <w:r>
        <w:instrText xml:space="preserve"> HYPERLINK "mailto:dt-konkurs.anisova@yandex.ru"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t>dt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14:ligatures w14:val="none"/>
        </w:rPr>
        <w:t>-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t>konkurs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14:ligatures w14:val="none"/>
        </w:rPr>
        <w:t>.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t>anisova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14:ligatures w14:val="none"/>
        </w:rPr>
        <w:t>@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t>yandex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14:ligatures w14:val="none"/>
        </w:rPr>
        <w:t>.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t>ru</w:t>
      </w:r>
      <w:r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u w:val="single"/>
          <w:lang w:val="en-US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Телефон: 8(47464) 2-22-03 Анисова Екатерина Владимировна – методист МБУ ДО «Дом творчества».</w:t>
      </w:r>
    </w:p>
    <w:p w14:paraId="74E5C1BE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2D468658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059C9C3D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64228176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1ACD79A4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57C04006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05650FE8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111FF613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122FF2A0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547B8EAF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231DB002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44F60DCD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2E7C397B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6EB5EC83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543F4CB5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1B6EA3FB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7E95A10E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4D50A439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29B90E94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3B70FE83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78E0AAA6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5DFF91F2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308EE3A1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74BF74D9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6FF28F1B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4768FCC3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21B5ABB8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51897461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21429278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11F9C848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36853EF5">
      <w:pPr>
        <w:pStyle w:val="9"/>
        <w:spacing w:before="0" w:after="0"/>
        <w:jc w:val="right"/>
        <w:rPr>
          <w:b/>
          <w:bCs/>
          <w:sz w:val="26"/>
          <w:szCs w:val="26"/>
        </w:rPr>
      </w:pPr>
    </w:p>
    <w:p w14:paraId="30CD1DD0">
      <w:pPr>
        <w:pStyle w:val="9"/>
        <w:spacing w:before="0" w:after="0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47FD821D">
      <w:pPr>
        <w:pStyle w:val="9"/>
        <w:spacing w:before="0" w:after="0"/>
        <w:jc w:val="center"/>
        <w:rPr>
          <w:b/>
          <w:bCs/>
          <w:sz w:val="28"/>
          <w:szCs w:val="28"/>
        </w:rPr>
      </w:pPr>
    </w:p>
    <w:p w14:paraId="63756C4C">
      <w:pPr>
        <w:pStyle w:val="9"/>
        <w:spacing w:before="0"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на участие </w:t>
      </w:r>
    </w:p>
    <w:p w14:paraId="2AC890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 районном благотворительном концерте в поддержку участников специальной военной операции «Мы вместе».</w:t>
      </w:r>
    </w:p>
    <w:p w14:paraId="6B631A5B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</w:t>
      </w:r>
    </w:p>
    <w:p w14:paraId="53F70946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(наименование ОО)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59"/>
        <w:gridCol w:w="3327"/>
        <w:gridCol w:w="1509"/>
        <w:gridCol w:w="3035"/>
        <w:gridCol w:w="1966"/>
      </w:tblGrid>
      <w:tr w14:paraId="4414F5F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27" w:hRule="exact"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2B91C7">
            <w:pPr>
              <w:pStyle w:val="9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№</w:t>
            </w:r>
          </w:p>
          <w:p w14:paraId="6D8466D7">
            <w:pPr>
              <w:pStyle w:val="9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п/п</w:t>
            </w:r>
          </w:p>
        </w:tc>
        <w:tc>
          <w:tcPr>
            <w:tcW w:w="3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6A475C">
            <w:pPr>
              <w:pStyle w:val="9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Фамилия, имя</w:t>
            </w:r>
          </w:p>
          <w:p w14:paraId="074054A4">
            <w:pPr>
              <w:pStyle w:val="9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участников (название творческого коллектива)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FBBE3E">
            <w:pPr>
              <w:pStyle w:val="9"/>
              <w:spacing w:before="0" w:after="0"/>
              <w:jc w:val="center"/>
            </w:pPr>
            <w:r>
              <w:t>Возрастная группа участников</w:t>
            </w:r>
          </w:p>
        </w:tc>
        <w:tc>
          <w:tcPr>
            <w:tcW w:w="3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BE1FDF">
            <w:pPr>
              <w:pStyle w:val="9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Краткое описание номера. продолжительность.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DD9958F">
            <w:pPr>
              <w:pStyle w:val="9"/>
              <w:spacing w:before="0" w:after="0"/>
              <w:jc w:val="center"/>
              <w:rPr>
                <w:sz w:val="26"/>
                <w:szCs w:val="26"/>
              </w:rPr>
            </w:pPr>
          </w:p>
          <w:p w14:paraId="4F4B9033">
            <w:pPr>
              <w:pStyle w:val="9"/>
              <w:spacing w:before="0" w:after="0"/>
              <w:jc w:val="center"/>
              <w:rPr>
                <w:sz w:val="26"/>
                <w:szCs w:val="26"/>
              </w:rPr>
            </w:pPr>
          </w:p>
          <w:p w14:paraId="20E7DB1B">
            <w:pPr>
              <w:pStyle w:val="9"/>
              <w:spacing w:before="0" w:after="0"/>
              <w:jc w:val="center"/>
              <w:rPr>
                <w:sz w:val="26"/>
                <w:szCs w:val="26"/>
              </w:rPr>
            </w:pPr>
          </w:p>
          <w:p w14:paraId="79CD67D5">
            <w:pPr>
              <w:pStyle w:val="9"/>
              <w:spacing w:before="0" w:after="0"/>
              <w:jc w:val="center"/>
            </w:pPr>
            <w:r>
              <w:rPr>
                <w:sz w:val="26"/>
                <w:szCs w:val="26"/>
              </w:rPr>
              <w:t>Ф.И.О.</w:t>
            </w:r>
          </w:p>
          <w:p w14:paraId="58154C17">
            <w:pPr>
              <w:pStyle w:val="9"/>
              <w:spacing w:before="0" w:after="0"/>
              <w:jc w:val="center"/>
            </w:pPr>
            <w:r>
              <w:rPr>
                <w:sz w:val="26"/>
                <w:szCs w:val="26"/>
              </w:rPr>
              <w:t>руководителя работы, контактный телефон</w:t>
            </w:r>
          </w:p>
        </w:tc>
      </w:tr>
      <w:tr w14:paraId="42B6C1C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90" w:hRule="exact"/>
          <w:jc w:val="center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2D800A">
            <w:pPr>
              <w:pStyle w:val="9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95E204">
            <w:pPr>
              <w:pStyle w:val="9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0C79F7">
            <w:pPr>
              <w:pStyle w:val="9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AFA949">
            <w:pPr>
              <w:pStyle w:val="9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AFE23F8">
            <w:pPr>
              <w:pStyle w:val="9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</w:tr>
    </w:tbl>
    <w:p w14:paraId="7833C8B9">
      <w:pPr>
        <w:tabs>
          <w:tab w:val="left" w:pos="709"/>
        </w:tabs>
        <w:jc w:val="both"/>
        <w:rPr>
          <w:sz w:val="26"/>
          <w:szCs w:val="26"/>
        </w:rPr>
      </w:pPr>
    </w:p>
    <w:p w14:paraId="75A86993">
      <w:pPr>
        <w:tabs>
          <w:tab w:val="left" w:pos="709"/>
        </w:tabs>
        <w:jc w:val="both"/>
        <w:rPr>
          <w:sz w:val="26"/>
          <w:szCs w:val="26"/>
        </w:rPr>
      </w:pPr>
    </w:p>
    <w:p w14:paraId="58E71CB8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ОО                     __________________     ________________     </w:t>
      </w:r>
    </w:p>
    <w:p w14:paraId="3545A379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(подпись)                 (расшифровка)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B9D309F">
      <w:pPr>
        <w:pStyle w:val="14"/>
        <w:jc w:val="center"/>
        <w:rPr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14:paraId="685F3188">
      <w:pPr>
        <w:pStyle w:val="14"/>
        <w:jc w:val="center"/>
        <w:rPr>
          <w:rFonts w:ascii="Times New Roman" w:hAnsi="Times New Roman"/>
          <w:sz w:val="26"/>
          <w:szCs w:val="26"/>
        </w:rPr>
      </w:pPr>
    </w:p>
    <w:p w14:paraId="26FC0C38">
      <w:pPr>
        <w:pStyle w:val="8"/>
      </w:pPr>
    </w:p>
    <w:p w14:paraId="2E6D83B5">
      <w:pPr>
        <w:pStyle w:val="9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3A62758B">
      <w:pPr>
        <w:pStyle w:val="9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6E443793">
      <w:pPr>
        <w:pStyle w:val="9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4A14F9B0">
      <w:pPr>
        <w:pStyle w:val="9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21BBB55F">
      <w:pPr>
        <w:pStyle w:val="9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3929CE96">
      <w:pPr>
        <w:pStyle w:val="9"/>
        <w:spacing w:before="0" w:after="0"/>
        <w:ind w:firstLine="708"/>
        <w:jc w:val="center"/>
        <w:rPr>
          <w:b/>
          <w:sz w:val="26"/>
          <w:szCs w:val="26"/>
        </w:rPr>
      </w:pPr>
    </w:p>
    <w:p w14:paraId="13E71880">
      <w:pPr>
        <w:pStyle w:val="10"/>
        <w:shd w:val="clear" w:color="auto" w:fill="FFFFFF"/>
        <w:spacing w:before="0" w:beforeAutospacing="0" w:after="0" w:afterAutospacing="0"/>
        <w:jc w:val="center"/>
        <w:rPr>
          <w:rStyle w:val="11"/>
          <w:b/>
          <w:bCs/>
          <w:color w:val="000000"/>
          <w:sz w:val="26"/>
          <w:szCs w:val="26"/>
        </w:rPr>
      </w:pPr>
    </w:p>
    <w:p w14:paraId="23A3AF55">
      <w:pPr>
        <w:pStyle w:val="10"/>
        <w:shd w:val="clear" w:color="auto" w:fill="FFFFFF"/>
        <w:spacing w:before="0" w:beforeAutospacing="0" w:after="0" w:afterAutospacing="0"/>
        <w:jc w:val="center"/>
        <w:rPr>
          <w:rStyle w:val="11"/>
          <w:b/>
          <w:bCs/>
          <w:color w:val="000000"/>
          <w:sz w:val="26"/>
          <w:szCs w:val="26"/>
        </w:rPr>
      </w:pPr>
    </w:p>
    <w:p w14:paraId="598A18A2">
      <w:pPr>
        <w:pStyle w:val="10"/>
        <w:shd w:val="clear" w:color="auto" w:fill="FFFFFF"/>
        <w:spacing w:before="0" w:beforeAutospacing="0" w:after="0" w:afterAutospacing="0"/>
        <w:jc w:val="center"/>
        <w:rPr>
          <w:rStyle w:val="11"/>
          <w:b/>
          <w:bCs/>
          <w:color w:val="000000"/>
          <w:sz w:val="26"/>
          <w:szCs w:val="26"/>
        </w:rPr>
      </w:pPr>
    </w:p>
    <w:p w14:paraId="21DFE701">
      <w:pPr>
        <w:pStyle w:val="10"/>
        <w:shd w:val="clear" w:color="auto" w:fill="FFFFFF"/>
        <w:spacing w:before="0" w:beforeAutospacing="0" w:after="0" w:afterAutospacing="0"/>
        <w:jc w:val="center"/>
        <w:rPr>
          <w:rStyle w:val="11"/>
          <w:b/>
          <w:bCs/>
          <w:color w:val="000000"/>
          <w:sz w:val="26"/>
          <w:szCs w:val="26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00"/>
    <w:rsid w:val="0001225B"/>
    <w:rsid w:val="00023DFE"/>
    <w:rsid w:val="000439EA"/>
    <w:rsid w:val="00086B1F"/>
    <w:rsid w:val="000C5243"/>
    <w:rsid w:val="000C78CF"/>
    <w:rsid w:val="000D5F59"/>
    <w:rsid w:val="000E6034"/>
    <w:rsid w:val="000E6373"/>
    <w:rsid w:val="00157E19"/>
    <w:rsid w:val="001A20CD"/>
    <w:rsid w:val="001E2D98"/>
    <w:rsid w:val="001F22FE"/>
    <w:rsid w:val="001F28C9"/>
    <w:rsid w:val="002346A2"/>
    <w:rsid w:val="00280219"/>
    <w:rsid w:val="00284F95"/>
    <w:rsid w:val="002E5FD0"/>
    <w:rsid w:val="002F0D28"/>
    <w:rsid w:val="0036465D"/>
    <w:rsid w:val="00454360"/>
    <w:rsid w:val="004667E0"/>
    <w:rsid w:val="004B7ECA"/>
    <w:rsid w:val="004C2290"/>
    <w:rsid w:val="004D28B9"/>
    <w:rsid w:val="005506BE"/>
    <w:rsid w:val="00572090"/>
    <w:rsid w:val="00575FCE"/>
    <w:rsid w:val="00580125"/>
    <w:rsid w:val="005811F7"/>
    <w:rsid w:val="005A5559"/>
    <w:rsid w:val="005F566A"/>
    <w:rsid w:val="00674923"/>
    <w:rsid w:val="006D02D4"/>
    <w:rsid w:val="006F7300"/>
    <w:rsid w:val="00700008"/>
    <w:rsid w:val="00716E0D"/>
    <w:rsid w:val="00777624"/>
    <w:rsid w:val="0078299C"/>
    <w:rsid w:val="007A444A"/>
    <w:rsid w:val="00893D94"/>
    <w:rsid w:val="008D5EFA"/>
    <w:rsid w:val="00901A8C"/>
    <w:rsid w:val="009A5246"/>
    <w:rsid w:val="009D2CE4"/>
    <w:rsid w:val="00A234FE"/>
    <w:rsid w:val="00A61A22"/>
    <w:rsid w:val="00A67FAA"/>
    <w:rsid w:val="00A873EB"/>
    <w:rsid w:val="00AF009B"/>
    <w:rsid w:val="00BE1B83"/>
    <w:rsid w:val="00BE4C00"/>
    <w:rsid w:val="00BF66D4"/>
    <w:rsid w:val="00C07BE5"/>
    <w:rsid w:val="00C26490"/>
    <w:rsid w:val="00C42BEC"/>
    <w:rsid w:val="00C5132E"/>
    <w:rsid w:val="00D32F80"/>
    <w:rsid w:val="00D54444"/>
    <w:rsid w:val="00D72640"/>
    <w:rsid w:val="00D951B0"/>
    <w:rsid w:val="00DB4ED8"/>
    <w:rsid w:val="00E104B2"/>
    <w:rsid w:val="00E7715B"/>
    <w:rsid w:val="00EB0D1F"/>
    <w:rsid w:val="00EF65C0"/>
    <w:rsid w:val="00F205DF"/>
    <w:rsid w:val="00F3504A"/>
    <w:rsid w:val="00FD6041"/>
    <w:rsid w:val="00FE2343"/>
    <w:rsid w:val="00FF4CB3"/>
    <w:rsid w:val="07717E64"/>
    <w:rsid w:val="15253381"/>
    <w:rsid w:val="43862805"/>
    <w:rsid w:val="4D4E7508"/>
    <w:rsid w:val="5322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3"/>
    <w:qFormat/>
    <w:uiPriority w:val="0"/>
    <w:pPr>
      <w:suppressAutoHyphens/>
      <w:spacing w:after="140" w:line="276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paragraph" w:styleId="9">
    <w:name w:val="Normal (Web)"/>
    <w:basedOn w:val="1"/>
    <w:qFormat/>
    <w:uiPriority w:val="0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0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c5"/>
    <w:basedOn w:val="2"/>
    <w:qFormat/>
    <w:uiPriority w:val="0"/>
  </w:style>
  <w:style w:type="character" w:customStyle="1" w:styleId="12">
    <w:name w:val="c0"/>
    <w:basedOn w:val="2"/>
    <w:qFormat/>
    <w:uiPriority w:val="0"/>
  </w:style>
  <w:style w:type="character" w:customStyle="1" w:styleId="13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paragraph" w:styleId="14">
    <w:name w:val="No Spacing"/>
    <w:qFormat/>
    <w:uiPriority w:val="1"/>
    <w:pPr>
      <w:suppressAutoHyphens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15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CD92-AFCA-4923-B79B-8DE85A632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859</Words>
  <Characters>4901</Characters>
  <Lines>40</Lines>
  <Paragraphs>11</Paragraphs>
  <TotalTime>6</TotalTime>
  <ScaleCrop>false</ScaleCrop>
  <LinksUpToDate>false</LinksUpToDate>
  <CharactersWithSpaces>5749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2025-11-10T05:04:00Z</dcterms:created>
  <dc:creator>Компьютер</dc:creator>
  <cp:lastModifiedBy>user</cp:lastModifiedBy>
  <cp:lastPrinted>2025-11-07T05:38:00Z</cp:lastPrinted>
  <dcterms:modified xsi:type="dcterms:W3CDTF">2025-11-10T05:30:15Z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94096542FCC642CAA086D4F4B2AAE168_12</vt:lpwstr>
  </property>
</Properties>
</file>